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1449" w14:textId="776BD323" w:rsidR="008B42EE" w:rsidRDefault="008B42EE" w:rsidP="00651962">
      <w:pPr>
        <w:pStyle w:val="Title"/>
        <w:rPr>
          <w:rFonts w:ascii="Arial" w:hAnsi="Arial" w:cs="Arial"/>
          <w:sz w:val="24"/>
          <w:szCs w:val="24"/>
        </w:rPr>
      </w:pPr>
      <w:r w:rsidRPr="008B42EE">
        <w:rPr>
          <w:rFonts w:ascii="Arial" w:hAnsi="Arial" w:cs="Arial"/>
          <w:sz w:val="24"/>
          <w:szCs w:val="24"/>
        </w:rPr>
        <w:t xml:space="preserve">Curricular Request Syllabus </w:t>
      </w:r>
      <w:r>
        <w:rPr>
          <w:rFonts w:ascii="Arial" w:hAnsi="Arial" w:cs="Arial"/>
          <w:sz w:val="24"/>
          <w:szCs w:val="24"/>
        </w:rPr>
        <w:t>Template</w:t>
      </w:r>
    </w:p>
    <w:p w14:paraId="5B786821" w14:textId="77777777" w:rsidR="00483960" w:rsidRDefault="00483960" w:rsidP="00651962">
      <w:pPr>
        <w:pStyle w:val="Title"/>
        <w:rPr>
          <w:rFonts w:ascii="Arial" w:hAnsi="Arial" w:cs="Arial"/>
          <w:sz w:val="24"/>
          <w:szCs w:val="24"/>
        </w:rPr>
      </w:pPr>
    </w:p>
    <w:p w14:paraId="0CDC3509" w14:textId="131199A4" w:rsidR="005F3EE7" w:rsidRPr="000C1C40" w:rsidRDefault="005F3EE7" w:rsidP="006F47EB">
      <w:pPr>
        <w:rPr>
          <w:rFonts w:ascii="Arial" w:hAnsi="Arial" w:cs="Arial"/>
          <w:b/>
          <w:sz w:val="24"/>
          <w:szCs w:val="24"/>
        </w:rPr>
      </w:pPr>
    </w:p>
    <w:p w14:paraId="06920458" w14:textId="74AB89D9" w:rsidR="00651962" w:rsidRPr="000C1C40" w:rsidRDefault="00651962" w:rsidP="00651962">
      <w:pPr>
        <w:numPr>
          <w:ilvl w:val="0"/>
          <w:numId w:val="1"/>
        </w:numPr>
        <w:rPr>
          <w:rFonts w:ascii="Arial" w:hAnsi="Arial" w:cs="Arial"/>
          <w:b/>
          <w:sz w:val="24"/>
          <w:szCs w:val="24"/>
        </w:rPr>
      </w:pPr>
      <w:r w:rsidRPr="000C1C40">
        <w:rPr>
          <w:rFonts w:ascii="Arial" w:hAnsi="Arial" w:cs="Arial"/>
          <w:b/>
          <w:sz w:val="24"/>
          <w:szCs w:val="24"/>
        </w:rPr>
        <w:t xml:space="preserve">Course Prefix, </w:t>
      </w:r>
      <w:r w:rsidR="00585E69" w:rsidRPr="000C1C40">
        <w:rPr>
          <w:rFonts w:ascii="Arial" w:hAnsi="Arial" w:cs="Arial"/>
          <w:b/>
          <w:sz w:val="24"/>
          <w:szCs w:val="24"/>
        </w:rPr>
        <w:t xml:space="preserve">Number, </w:t>
      </w:r>
      <w:r w:rsidRPr="000C1C40">
        <w:rPr>
          <w:rFonts w:ascii="Arial" w:hAnsi="Arial" w:cs="Arial"/>
          <w:b/>
          <w:sz w:val="24"/>
          <w:szCs w:val="24"/>
        </w:rPr>
        <w:t>Title and Credits</w:t>
      </w:r>
    </w:p>
    <w:p w14:paraId="2ABD5D24" w14:textId="77777777" w:rsidR="00651962" w:rsidRPr="000C1C40" w:rsidRDefault="00651962" w:rsidP="00651962">
      <w:pPr>
        <w:rPr>
          <w:rFonts w:ascii="Arial" w:hAnsi="Arial" w:cs="Arial"/>
          <w:b/>
          <w:sz w:val="24"/>
          <w:szCs w:val="24"/>
        </w:rPr>
      </w:pPr>
    </w:p>
    <w:p w14:paraId="6483A087" w14:textId="0FF87BBD" w:rsidR="00933973" w:rsidRDefault="00C27C84" w:rsidP="00933973">
      <w:pPr>
        <w:pStyle w:val="BodyText"/>
        <w:rPr>
          <w:rFonts w:ascii="Arial" w:hAnsi="Arial" w:cs="Arial"/>
          <w:sz w:val="24"/>
          <w:szCs w:val="24"/>
        </w:rPr>
      </w:pPr>
      <w:r w:rsidRPr="00EE2235">
        <w:rPr>
          <w:rFonts w:ascii="Arial" w:hAnsi="Arial" w:cs="Arial"/>
          <w:sz w:val="24"/>
          <w:szCs w:val="24"/>
        </w:rPr>
        <w:t xml:space="preserve">SLS3717: Peer </w:t>
      </w:r>
      <w:r>
        <w:rPr>
          <w:rFonts w:ascii="Arial" w:hAnsi="Arial" w:cs="Arial"/>
          <w:sz w:val="24"/>
          <w:szCs w:val="24"/>
        </w:rPr>
        <w:t>Learning Assistance</w:t>
      </w:r>
      <w:r w:rsidRPr="00EE2235">
        <w:rPr>
          <w:rFonts w:ascii="Arial" w:hAnsi="Arial" w:cs="Arial"/>
          <w:sz w:val="24"/>
          <w:szCs w:val="24"/>
        </w:rPr>
        <w:t>, 1 Credit</w:t>
      </w:r>
    </w:p>
    <w:p w14:paraId="3C622C0A" w14:textId="77777777" w:rsidR="00280D38" w:rsidRDefault="00280D38" w:rsidP="007B2F86">
      <w:pPr>
        <w:rPr>
          <w:rFonts w:ascii="Arial" w:hAnsi="Arial" w:cs="Arial"/>
          <w:color w:val="2C2A29"/>
          <w:sz w:val="24"/>
          <w:szCs w:val="24"/>
          <w:shd w:val="clear" w:color="auto" w:fill="F4F4F4"/>
        </w:rPr>
      </w:pPr>
    </w:p>
    <w:p w14:paraId="7DCED03C" w14:textId="3F4E1B57" w:rsidR="00651962" w:rsidRPr="00C27C84" w:rsidRDefault="00651962" w:rsidP="00DB51FD">
      <w:pPr>
        <w:numPr>
          <w:ilvl w:val="0"/>
          <w:numId w:val="2"/>
        </w:numPr>
        <w:tabs>
          <w:tab w:val="left" w:pos="360"/>
        </w:tabs>
        <w:rPr>
          <w:rFonts w:ascii="Arial" w:hAnsi="Arial" w:cs="Arial"/>
          <w:b/>
          <w:sz w:val="24"/>
          <w:szCs w:val="24"/>
        </w:rPr>
      </w:pPr>
      <w:r w:rsidRPr="000C1C40">
        <w:rPr>
          <w:rFonts w:ascii="Arial" w:hAnsi="Arial" w:cs="Arial"/>
          <w:b/>
          <w:sz w:val="24"/>
          <w:szCs w:val="24"/>
        </w:rPr>
        <w:t>Prerequisites or Co-requisites</w:t>
      </w:r>
      <w:r w:rsidR="00557F19" w:rsidRPr="000C1C40">
        <w:rPr>
          <w:rFonts w:ascii="Arial" w:hAnsi="Arial" w:cs="Arial"/>
          <w:b/>
          <w:sz w:val="24"/>
          <w:szCs w:val="24"/>
        </w:rPr>
        <w:t xml:space="preserve"> </w:t>
      </w:r>
      <w:r w:rsidR="00294ABD" w:rsidRPr="000C1C40">
        <w:rPr>
          <w:rFonts w:ascii="Arial" w:hAnsi="Arial" w:cs="Arial"/>
          <w:b/>
          <w:sz w:val="24"/>
          <w:szCs w:val="24"/>
        </w:rPr>
        <w:t xml:space="preserve"> </w:t>
      </w:r>
    </w:p>
    <w:p w14:paraId="118606E4" w14:textId="77777777" w:rsidR="00C27C84" w:rsidRDefault="00C27C84" w:rsidP="00C27C84">
      <w:pPr>
        <w:tabs>
          <w:tab w:val="left" w:pos="360"/>
        </w:tabs>
        <w:rPr>
          <w:rFonts w:ascii="Arial" w:hAnsi="Arial" w:cs="Arial"/>
          <w:sz w:val="24"/>
          <w:szCs w:val="24"/>
        </w:rPr>
      </w:pPr>
    </w:p>
    <w:p w14:paraId="327BA75B" w14:textId="685149B8" w:rsidR="00C27C84" w:rsidRPr="00C27C84" w:rsidRDefault="00C27C84" w:rsidP="00C27C84">
      <w:pPr>
        <w:tabs>
          <w:tab w:val="left" w:pos="360"/>
        </w:tabs>
        <w:rPr>
          <w:rFonts w:ascii="Arial" w:hAnsi="Arial" w:cs="Arial"/>
          <w:b/>
          <w:sz w:val="24"/>
          <w:szCs w:val="24"/>
        </w:rPr>
      </w:pPr>
      <w:r>
        <w:rPr>
          <w:rFonts w:ascii="Arial" w:hAnsi="Arial" w:cs="Arial"/>
          <w:sz w:val="24"/>
          <w:szCs w:val="24"/>
        </w:rPr>
        <w:t>None</w:t>
      </w:r>
    </w:p>
    <w:p w14:paraId="021780D1" w14:textId="77777777" w:rsidR="00651962" w:rsidRPr="000C1C40" w:rsidRDefault="00651962" w:rsidP="00651962">
      <w:pPr>
        <w:tabs>
          <w:tab w:val="left" w:pos="360"/>
        </w:tabs>
        <w:ind w:left="360"/>
        <w:rPr>
          <w:rFonts w:ascii="Arial" w:hAnsi="Arial" w:cs="Arial"/>
          <w:b/>
          <w:sz w:val="24"/>
          <w:szCs w:val="24"/>
        </w:rPr>
      </w:pPr>
    </w:p>
    <w:p w14:paraId="5AB57E82" w14:textId="1F4C367C" w:rsidR="00651962" w:rsidRPr="00D91883" w:rsidRDefault="00651962" w:rsidP="00651962">
      <w:pPr>
        <w:numPr>
          <w:ilvl w:val="0"/>
          <w:numId w:val="3"/>
        </w:numPr>
        <w:tabs>
          <w:tab w:val="left" w:pos="360"/>
        </w:tabs>
        <w:rPr>
          <w:rFonts w:ascii="Arial" w:hAnsi="Arial" w:cs="Arial"/>
          <w:sz w:val="24"/>
          <w:szCs w:val="24"/>
        </w:rPr>
      </w:pPr>
      <w:r w:rsidRPr="000C1C40">
        <w:rPr>
          <w:rFonts w:ascii="Arial" w:hAnsi="Arial" w:cs="Arial"/>
          <w:b/>
          <w:sz w:val="24"/>
          <w:szCs w:val="24"/>
        </w:rPr>
        <w:t>Objectives/Description</w:t>
      </w:r>
      <w:r w:rsidR="005376E0" w:rsidRPr="000C1C40">
        <w:rPr>
          <w:rFonts w:ascii="Arial" w:hAnsi="Arial" w:cs="Arial"/>
          <w:b/>
          <w:sz w:val="24"/>
          <w:szCs w:val="24"/>
        </w:rPr>
        <w:t xml:space="preserve"> </w:t>
      </w:r>
    </w:p>
    <w:p w14:paraId="7FC31DFD" w14:textId="77777777" w:rsidR="00651962" w:rsidRPr="00D91883" w:rsidRDefault="00651962" w:rsidP="00651962">
      <w:pPr>
        <w:tabs>
          <w:tab w:val="left" w:pos="360"/>
        </w:tabs>
        <w:rPr>
          <w:rFonts w:ascii="Arial" w:hAnsi="Arial" w:cs="Arial"/>
          <w:sz w:val="24"/>
          <w:szCs w:val="24"/>
        </w:rPr>
      </w:pPr>
    </w:p>
    <w:p w14:paraId="17244E84" w14:textId="6181224D" w:rsidR="00C27C84" w:rsidRDefault="00C27C84" w:rsidP="00C27C84">
      <w:pPr>
        <w:pStyle w:val="BodyText"/>
        <w:rPr>
          <w:rFonts w:ascii="Arial" w:hAnsi="Arial" w:cs="Arial"/>
          <w:sz w:val="24"/>
          <w:szCs w:val="24"/>
        </w:rPr>
      </w:pPr>
      <w:r w:rsidRPr="00D57BC2">
        <w:rPr>
          <w:rFonts w:ascii="Arial" w:hAnsi="Arial" w:cs="Arial"/>
          <w:sz w:val="24"/>
          <w:szCs w:val="24"/>
        </w:rPr>
        <w:t xml:space="preserve">This one credit course is designed as a learning opportunity for any student interested in exposure to issues regarding targeted </w:t>
      </w:r>
      <w:r>
        <w:rPr>
          <w:rFonts w:ascii="Arial" w:hAnsi="Arial" w:cs="Arial"/>
          <w:sz w:val="24"/>
          <w:szCs w:val="24"/>
        </w:rPr>
        <w:t xml:space="preserve">peer </w:t>
      </w:r>
      <w:r w:rsidRPr="00D57BC2">
        <w:rPr>
          <w:rFonts w:ascii="Arial" w:hAnsi="Arial" w:cs="Arial"/>
          <w:sz w:val="24"/>
          <w:szCs w:val="24"/>
        </w:rPr>
        <w:t xml:space="preserve">learning assistance. This course provides training in various areas related to peer </w:t>
      </w:r>
      <w:r>
        <w:rPr>
          <w:rFonts w:ascii="Arial" w:hAnsi="Arial" w:cs="Arial"/>
          <w:sz w:val="24"/>
          <w:szCs w:val="24"/>
        </w:rPr>
        <w:t>learning assistance</w:t>
      </w:r>
      <w:r w:rsidR="00F43866">
        <w:rPr>
          <w:rFonts w:ascii="Arial" w:hAnsi="Arial" w:cs="Arial"/>
          <w:sz w:val="24"/>
          <w:szCs w:val="24"/>
        </w:rPr>
        <w:t>,</w:t>
      </w:r>
      <w:r w:rsidRPr="00D57BC2">
        <w:rPr>
          <w:rFonts w:ascii="Arial" w:hAnsi="Arial" w:cs="Arial"/>
          <w:sz w:val="24"/>
          <w:szCs w:val="24"/>
        </w:rPr>
        <w:t xml:space="preserve"> and is applicable across disciplines. Course content will be analyzed through the exploration of c</w:t>
      </w:r>
      <w:bookmarkStart w:id="0" w:name="_GoBack"/>
      <w:bookmarkEnd w:id="0"/>
      <w:r w:rsidRPr="00D57BC2">
        <w:rPr>
          <w:rFonts w:ascii="Arial" w:hAnsi="Arial" w:cs="Arial"/>
          <w:sz w:val="24"/>
          <w:szCs w:val="24"/>
        </w:rPr>
        <w:t xml:space="preserve">ontemporary theory, group activities, readings, lectures, class discussions and online assignments. Critical inquiry, </w:t>
      </w:r>
      <w:r>
        <w:rPr>
          <w:rFonts w:ascii="Arial" w:hAnsi="Arial" w:cs="Arial"/>
          <w:sz w:val="24"/>
          <w:szCs w:val="24"/>
        </w:rPr>
        <w:t>peer instructional</w:t>
      </w:r>
      <w:r w:rsidRPr="00D57BC2">
        <w:rPr>
          <w:rFonts w:ascii="Arial" w:hAnsi="Arial" w:cs="Arial"/>
          <w:sz w:val="24"/>
          <w:szCs w:val="24"/>
        </w:rPr>
        <w:t xml:space="preserve"> ‘best practices,’ and service learning will play important roles throughout the semester.</w:t>
      </w:r>
    </w:p>
    <w:p w14:paraId="66E4CBBB" w14:textId="77777777" w:rsidR="00C27C84" w:rsidRDefault="00C27C84" w:rsidP="00C27C84">
      <w:pPr>
        <w:pStyle w:val="BodyText"/>
        <w:rPr>
          <w:rFonts w:ascii="Arial" w:hAnsi="Arial" w:cs="Arial"/>
          <w:sz w:val="24"/>
          <w:szCs w:val="24"/>
        </w:rPr>
      </w:pPr>
    </w:p>
    <w:p w14:paraId="7268C475" w14:textId="77777777" w:rsidR="00C27C84" w:rsidRDefault="00C27C84" w:rsidP="00C27C84">
      <w:pPr>
        <w:pStyle w:val="BodyText"/>
        <w:rPr>
          <w:rFonts w:ascii="Arial" w:hAnsi="Arial" w:cs="Arial"/>
          <w:sz w:val="24"/>
          <w:szCs w:val="24"/>
        </w:rPr>
      </w:pPr>
    </w:p>
    <w:p w14:paraId="3845C28D" w14:textId="77777777" w:rsidR="00C27C84" w:rsidRPr="00D57BC2" w:rsidRDefault="00C27C84" w:rsidP="00C27C84">
      <w:pPr>
        <w:pStyle w:val="BodyText"/>
        <w:rPr>
          <w:rFonts w:ascii="Arial" w:hAnsi="Arial" w:cs="Arial"/>
          <w:sz w:val="24"/>
          <w:szCs w:val="24"/>
        </w:rPr>
      </w:pPr>
      <w:r w:rsidRPr="00D57BC2">
        <w:rPr>
          <w:rFonts w:ascii="Arial" w:hAnsi="Arial" w:cs="Arial"/>
          <w:sz w:val="24"/>
          <w:szCs w:val="24"/>
        </w:rPr>
        <w:t>By the end of this course, it is expected that you will be able to:</w:t>
      </w:r>
    </w:p>
    <w:p w14:paraId="67457369" w14:textId="77777777" w:rsidR="00C27C84" w:rsidRPr="00D57BC2" w:rsidRDefault="00C27C84" w:rsidP="00C27C84">
      <w:pPr>
        <w:pStyle w:val="BodyText"/>
        <w:rPr>
          <w:rFonts w:ascii="Arial" w:hAnsi="Arial" w:cs="Arial"/>
          <w:sz w:val="24"/>
          <w:szCs w:val="24"/>
        </w:rPr>
      </w:pPr>
    </w:p>
    <w:p w14:paraId="6E697B54"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 xml:space="preserve">Demonstrate communication competencies </w:t>
      </w:r>
    </w:p>
    <w:p w14:paraId="5FAD2CD7"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Identify basic learning styles</w:t>
      </w:r>
    </w:p>
    <w:p w14:paraId="119E2088"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Identify appropriate study skills needed</w:t>
      </w:r>
    </w:p>
    <w:p w14:paraId="7A52AE83"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Demonstrate active listening techniques needed for facilitating student learning</w:t>
      </w:r>
    </w:p>
    <w:p w14:paraId="50FDBEC4"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Demonstrate knowledge of FERPA and confidentiality</w:t>
      </w:r>
    </w:p>
    <w:p w14:paraId="318C43B0"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Demonstrate knowledge of Ethics/ Sexual Harassment/Academic honor policy as they relate to learning assistance</w:t>
      </w:r>
    </w:p>
    <w:p w14:paraId="6D0D92A6"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Demonstrate skills in scaffolding course material for student learning</w:t>
      </w:r>
    </w:p>
    <w:p w14:paraId="3CBFD0BB" w14:textId="77777777" w:rsidR="00C27C84" w:rsidRDefault="00C27C84" w:rsidP="00C27C84">
      <w:pPr>
        <w:pStyle w:val="BodyText"/>
        <w:numPr>
          <w:ilvl w:val="0"/>
          <w:numId w:val="20"/>
        </w:numPr>
        <w:rPr>
          <w:rFonts w:ascii="Arial" w:hAnsi="Arial" w:cs="Arial"/>
          <w:sz w:val="24"/>
          <w:szCs w:val="24"/>
        </w:rPr>
      </w:pPr>
      <w:r>
        <w:rPr>
          <w:rFonts w:ascii="Arial" w:hAnsi="Arial" w:cs="Arial"/>
          <w:sz w:val="24"/>
          <w:szCs w:val="24"/>
        </w:rPr>
        <w:t>Demonstrate knowledge about intercultural communication</w:t>
      </w:r>
    </w:p>
    <w:p w14:paraId="25B77B77" w14:textId="77777777" w:rsidR="00C27C84" w:rsidRPr="004A6A68" w:rsidRDefault="00C27C84" w:rsidP="00C27C84">
      <w:pPr>
        <w:pStyle w:val="BodyText"/>
        <w:numPr>
          <w:ilvl w:val="0"/>
          <w:numId w:val="20"/>
        </w:numPr>
        <w:rPr>
          <w:rFonts w:ascii="Arial" w:hAnsi="Arial" w:cs="Arial"/>
          <w:sz w:val="24"/>
          <w:szCs w:val="24"/>
        </w:rPr>
      </w:pPr>
      <w:r>
        <w:rPr>
          <w:rFonts w:ascii="Arial" w:hAnsi="Arial" w:cs="Arial"/>
          <w:sz w:val="24"/>
          <w:szCs w:val="24"/>
        </w:rPr>
        <w:t xml:space="preserve">Demonstrate knowledge regarding learning </w:t>
      </w:r>
      <w:r w:rsidRPr="004A6A68">
        <w:rPr>
          <w:rFonts w:ascii="Arial" w:hAnsi="Arial" w:cs="Arial"/>
          <w:sz w:val="24"/>
          <w:szCs w:val="24"/>
        </w:rPr>
        <w:t>assistance for students with disabilities</w:t>
      </w:r>
    </w:p>
    <w:p w14:paraId="0B083C6E" w14:textId="77777777" w:rsidR="00C27C84" w:rsidRPr="004A6A68" w:rsidRDefault="00C27C84" w:rsidP="00C27C84">
      <w:pPr>
        <w:pStyle w:val="BodyText"/>
        <w:numPr>
          <w:ilvl w:val="0"/>
          <w:numId w:val="20"/>
        </w:numPr>
        <w:rPr>
          <w:rFonts w:ascii="Arial" w:hAnsi="Arial" w:cs="Arial"/>
          <w:sz w:val="24"/>
          <w:szCs w:val="24"/>
        </w:rPr>
      </w:pPr>
      <w:r w:rsidRPr="004A6A68">
        <w:rPr>
          <w:rFonts w:ascii="Arial" w:hAnsi="Arial" w:cs="Arial"/>
          <w:sz w:val="24"/>
          <w:szCs w:val="24"/>
        </w:rPr>
        <w:t xml:space="preserve">Identify appropriate referral skills </w:t>
      </w:r>
    </w:p>
    <w:p w14:paraId="07DBF442" w14:textId="7F2F3542" w:rsidR="00E7169F" w:rsidRDefault="00E7169F" w:rsidP="00651962">
      <w:pPr>
        <w:pStyle w:val="BodyText"/>
        <w:rPr>
          <w:rFonts w:ascii="Arial" w:hAnsi="Arial" w:cs="Arial"/>
          <w:sz w:val="24"/>
          <w:szCs w:val="24"/>
        </w:rPr>
      </w:pPr>
    </w:p>
    <w:p w14:paraId="511B2ADF" w14:textId="42A3FE08" w:rsidR="00315404" w:rsidRDefault="00315404" w:rsidP="00651962">
      <w:pPr>
        <w:pStyle w:val="BodyText"/>
        <w:rPr>
          <w:rFonts w:ascii="Arial" w:hAnsi="Arial" w:cs="Arial"/>
          <w:sz w:val="24"/>
          <w:szCs w:val="24"/>
        </w:rPr>
      </w:pPr>
    </w:p>
    <w:p w14:paraId="28554DE0" w14:textId="77777777" w:rsidR="00315404" w:rsidRPr="000C1C40" w:rsidRDefault="00315404" w:rsidP="00651962">
      <w:pPr>
        <w:pStyle w:val="BodyText"/>
        <w:rPr>
          <w:rFonts w:ascii="Arial" w:hAnsi="Arial" w:cs="Arial"/>
          <w:sz w:val="24"/>
          <w:szCs w:val="24"/>
        </w:rPr>
      </w:pPr>
    </w:p>
    <w:p w14:paraId="61D84711" w14:textId="77777777" w:rsidR="00C27C84" w:rsidRPr="00C27C84" w:rsidRDefault="00651962" w:rsidP="00651962">
      <w:pPr>
        <w:numPr>
          <w:ilvl w:val="0"/>
          <w:numId w:val="4"/>
        </w:numPr>
        <w:tabs>
          <w:tab w:val="left" w:pos="360"/>
        </w:tabs>
        <w:rPr>
          <w:rFonts w:ascii="Arial" w:hAnsi="Arial" w:cs="Arial"/>
          <w:sz w:val="24"/>
          <w:szCs w:val="24"/>
        </w:rPr>
      </w:pPr>
      <w:r w:rsidRPr="000C1C40">
        <w:rPr>
          <w:rFonts w:ascii="Arial" w:hAnsi="Arial" w:cs="Arial"/>
          <w:b/>
          <w:sz w:val="24"/>
          <w:szCs w:val="24"/>
        </w:rPr>
        <w:lastRenderedPageBreak/>
        <w:t>Required Texts, Readings, and/or other Resources</w:t>
      </w:r>
      <w:r w:rsidR="00C60C80">
        <w:rPr>
          <w:rFonts w:ascii="Arial" w:hAnsi="Arial" w:cs="Arial"/>
          <w:b/>
          <w:sz w:val="24"/>
          <w:szCs w:val="24"/>
        </w:rPr>
        <w:t xml:space="preserve"> </w:t>
      </w:r>
    </w:p>
    <w:p w14:paraId="65024A48" w14:textId="77777777" w:rsidR="00C27C84" w:rsidRDefault="00C27C84" w:rsidP="00C27C84">
      <w:pPr>
        <w:tabs>
          <w:tab w:val="left" w:pos="360"/>
        </w:tabs>
        <w:rPr>
          <w:rFonts w:ascii="Arial" w:hAnsi="Arial" w:cs="Arial"/>
          <w:sz w:val="24"/>
          <w:szCs w:val="24"/>
        </w:rPr>
      </w:pPr>
    </w:p>
    <w:p w14:paraId="4632F239" w14:textId="26C8160A" w:rsidR="00C27C84" w:rsidRPr="00C27C84" w:rsidRDefault="00C27C84" w:rsidP="00C27C84">
      <w:pPr>
        <w:tabs>
          <w:tab w:val="left" w:pos="360"/>
        </w:tabs>
        <w:rPr>
          <w:rFonts w:ascii="Arial" w:hAnsi="Arial" w:cs="Arial"/>
          <w:sz w:val="24"/>
          <w:szCs w:val="24"/>
        </w:rPr>
      </w:pPr>
      <w:proofErr w:type="spellStart"/>
      <w:r w:rsidRPr="00C27C84">
        <w:rPr>
          <w:rFonts w:ascii="Arial" w:hAnsi="Arial" w:cs="Arial"/>
          <w:sz w:val="24"/>
          <w:szCs w:val="24"/>
        </w:rPr>
        <w:t>Lipsky</w:t>
      </w:r>
      <w:proofErr w:type="spellEnd"/>
      <w:r w:rsidRPr="00C27C84">
        <w:rPr>
          <w:rFonts w:ascii="Arial" w:hAnsi="Arial" w:cs="Arial"/>
          <w:sz w:val="24"/>
          <w:szCs w:val="24"/>
        </w:rPr>
        <w:t xml:space="preserve">, S. A. (2011). </w:t>
      </w:r>
      <w:r w:rsidRPr="00C27C84">
        <w:rPr>
          <w:rFonts w:ascii="Arial" w:hAnsi="Arial" w:cs="Arial"/>
          <w:i/>
          <w:sz w:val="24"/>
          <w:szCs w:val="24"/>
        </w:rPr>
        <w:t>A training guide for college tutors and peer educators</w:t>
      </w:r>
      <w:r w:rsidRPr="00C27C84">
        <w:rPr>
          <w:rFonts w:ascii="Arial" w:hAnsi="Arial" w:cs="Arial"/>
          <w:sz w:val="24"/>
          <w:szCs w:val="24"/>
        </w:rPr>
        <w:t>. Boston, MA: Pearson Education Inc.</w:t>
      </w:r>
    </w:p>
    <w:p w14:paraId="2B834508" w14:textId="77777777" w:rsidR="00C27C84" w:rsidRPr="00C27C84" w:rsidRDefault="00C27C84" w:rsidP="00C27C84">
      <w:pPr>
        <w:tabs>
          <w:tab w:val="left" w:pos="360"/>
        </w:tabs>
        <w:rPr>
          <w:rFonts w:ascii="Arial" w:hAnsi="Arial" w:cs="Arial"/>
          <w:sz w:val="24"/>
          <w:szCs w:val="24"/>
        </w:rPr>
      </w:pPr>
    </w:p>
    <w:p w14:paraId="65FC12F4" w14:textId="77777777" w:rsidR="00C27C84" w:rsidRPr="00C27C84" w:rsidRDefault="00C27C84" w:rsidP="00C27C84">
      <w:pPr>
        <w:tabs>
          <w:tab w:val="left" w:pos="360"/>
        </w:tabs>
        <w:rPr>
          <w:rFonts w:ascii="Arial" w:hAnsi="Arial" w:cs="Arial"/>
          <w:sz w:val="24"/>
          <w:szCs w:val="24"/>
        </w:rPr>
      </w:pPr>
      <w:r w:rsidRPr="00C27C84">
        <w:rPr>
          <w:rFonts w:ascii="Arial" w:hAnsi="Arial" w:cs="Arial"/>
          <w:sz w:val="24"/>
          <w:szCs w:val="24"/>
        </w:rPr>
        <w:t xml:space="preserve">McGuire, S. Y., &amp; McGuire, S. (2015). </w:t>
      </w:r>
      <w:r w:rsidRPr="00C27C84">
        <w:rPr>
          <w:rFonts w:ascii="Arial" w:hAnsi="Arial" w:cs="Arial"/>
          <w:i/>
          <w:sz w:val="24"/>
          <w:szCs w:val="24"/>
        </w:rPr>
        <w:t>Teach students how to learn: Strategies you can incorporate into any course to improve student metacognition, study skills, and motivation.</w:t>
      </w:r>
      <w:r w:rsidRPr="00C27C84">
        <w:rPr>
          <w:rFonts w:ascii="Arial" w:hAnsi="Arial" w:cs="Arial"/>
          <w:sz w:val="24"/>
          <w:szCs w:val="24"/>
        </w:rPr>
        <w:t xml:space="preserve"> Sterling, VA: Stylus.</w:t>
      </w:r>
    </w:p>
    <w:p w14:paraId="0C276145" w14:textId="4445F857" w:rsidR="00294ABD" w:rsidRPr="00D443BD" w:rsidRDefault="00294ABD" w:rsidP="00651962">
      <w:pPr>
        <w:tabs>
          <w:tab w:val="left" w:pos="360"/>
        </w:tabs>
        <w:rPr>
          <w:rFonts w:ascii="Arial" w:hAnsi="Arial" w:cs="Arial"/>
          <w:sz w:val="24"/>
          <w:szCs w:val="24"/>
        </w:rPr>
      </w:pPr>
    </w:p>
    <w:p w14:paraId="21AD432B" w14:textId="504335E0" w:rsidR="009E726A" w:rsidRPr="00C60C80" w:rsidRDefault="00651962" w:rsidP="009E726A">
      <w:pPr>
        <w:numPr>
          <w:ilvl w:val="0"/>
          <w:numId w:val="5"/>
        </w:numPr>
        <w:tabs>
          <w:tab w:val="left" w:pos="360"/>
        </w:tabs>
        <w:rPr>
          <w:rFonts w:ascii="Arial" w:hAnsi="Arial" w:cs="Arial"/>
          <w:b/>
          <w:sz w:val="24"/>
          <w:szCs w:val="24"/>
        </w:rPr>
      </w:pPr>
      <w:r w:rsidRPr="00C60C80">
        <w:rPr>
          <w:rFonts w:ascii="Arial" w:hAnsi="Arial" w:cs="Arial"/>
          <w:b/>
          <w:sz w:val="24"/>
          <w:szCs w:val="24"/>
        </w:rPr>
        <w:t>Topical Course Outline</w:t>
      </w:r>
      <w:r w:rsidR="00481FF1" w:rsidRPr="00C60C80">
        <w:rPr>
          <w:rFonts w:ascii="Arial" w:hAnsi="Arial" w:cs="Arial"/>
          <w:b/>
          <w:sz w:val="24"/>
          <w:szCs w:val="24"/>
        </w:rPr>
        <w:t xml:space="preserve"> </w:t>
      </w:r>
      <w:r w:rsidR="00294ABD" w:rsidRPr="00C60C80">
        <w:rPr>
          <w:rFonts w:ascii="Arial" w:hAnsi="Arial" w:cs="Arial"/>
          <w:i/>
          <w:sz w:val="24"/>
          <w:szCs w:val="24"/>
        </w:rPr>
        <w:t xml:space="preserve">  </w:t>
      </w:r>
    </w:p>
    <w:p w14:paraId="207E2133" w14:textId="6CEBF499" w:rsidR="00C60C80" w:rsidRDefault="00C60C80" w:rsidP="00C27C84">
      <w:pPr>
        <w:tabs>
          <w:tab w:val="left" w:pos="360"/>
        </w:tabs>
        <w:rPr>
          <w:rFonts w:ascii="Arial" w:hAnsi="Arial" w:cs="Arial"/>
          <w:b/>
          <w:sz w:val="24"/>
          <w:szCs w:val="24"/>
        </w:rPr>
      </w:pPr>
    </w:p>
    <w:p w14:paraId="0354FA82"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Module 1: Introductions</w:t>
      </w:r>
    </w:p>
    <w:p w14:paraId="6E1B10F6" w14:textId="77777777" w:rsidR="00C27C84" w:rsidRPr="00E81130" w:rsidRDefault="00C27C84" w:rsidP="00C27C84">
      <w:pPr>
        <w:pStyle w:val="ListParagraph"/>
        <w:numPr>
          <w:ilvl w:val="0"/>
          <w:numId w:val="22"/>
        </w:numPr>
        <w:tabs>
          <w:tab w:val="left" w:pos="360"/>
        </w:tabs>
        <w:rPr>
          <w:rFonts w:ascii="Arial" w:hAnsi="Arial" w:cs="Arial"/>
          <w:sz w:val="24"/>
          <w:szCs w:val="24"/>
        </w:rPr>
      </w:pPr>
      <w:r w:rsidRPr="00E81130">
        <w:rPr>
          <w:rFonts w:ascii="Arial" w:hAnsi="Arial" w:cs="Arial"/>
          <w:sz w:val="24"/>
          <w:szCs w:val="24"/>
        </w:rPr>
        <w:t>Syllabus review</w:t>
      </w:r>
    </w:p>
    <w:p w14:paraId="1F668F01" w14:textId="77777777" w:rsidR="00C27C84" w:rsidRPr="00E81130" w:rsidRDefault="00C27C84" w:rsidP="00C27C84">
      <w:pPr>
        <w:pStyle w:val="ListParagraph"/>
        <w:numPr>
          <w:ilvl w:val="0"/>
          <w:numId w:val="21"/>
        </w:numPr>
        <w:tabs>
          <w:tab w:val="left" w:pos="360"/>
        </w:tabs>
        <w:rPr>
          <w:rFonts w:ascii="Arial" w:hAnsi="Arial" w:cs="Arial"/>
          <w:sz w:val="24"/>
          <w:szCs w:val="24"/>
        </w:rPr>
      </w:pPr>
      <w:r>
        <w:rPr>
          <w:rFonts w:ascii="Arial" w:hAnsi="Arial" w:cs="Arial"/>
          <w:sz w:val="24"/>
          <w:szCs w:val="24"/>
        </w:rPr>
        <w:t>What is a Learning Assistant (LA)?</w:t>
      </w:r>
    </w:p>
    <w:p w14:paraId="3C88D77B" w14:textId="77777777" w:rsidR="00C27C84" w:rsidRDefault="00C27C84" w:rsidP="00C27C84">
      <w:pPr>
        <w:pStyle w:val="ListParagraph"/>
        <w:numPr>
          <w:ilvl w:val="0"/>
          <w:numId w:val="21"/>
        </w:numPr>
        <w:tabs>
          <w:tab w:val="left" w:pos="360"/>
        </w:tabs>
        <w:rPr>
          <w:rFonts w:ascii="Arial" w:hAnsi="Arial" w:cs="Arial"/>
          <w:sz w:val="24"/>
          <w:szCs w:val="24"/>
        </w:rPr>
      </w:pPr>
      <w:r w:rsidRPr="00E81130">
        <w:rPr>
          <w:rFonts w:ascii="Arial" w:hAnsi="Arial" w:cs="Arial"/>
          <w:sz w:val="24"/>
          <w:szCs w:val="24"/>
        </w:rPr>
        <w:t xml:space="preserve">Peer </w:t>
      </w:r>
      <w:r>
        <w:rPr>
          <w:rFonts w:ascii="Arial" w:hAnsi="Arial" w:cs="Arial"/>
          <w:sz w:val="24"/>
          <w:szCs w:val="24"/>
        </w:rPr>
        <w:t>Instruction</w:t>
      </w:r>
      <w:r w:rsidRPr="00E81130">
        <w:rPr>
          <w:rFonts w:ascii="Arial" w:hAnsi="Arial" w:cs="Arial"/>
          <w:sz w:val="24"/>
          <w:szCs w:val="24"/>
        </w:rPr>
        <w:t xml:space="preserve">: Expectations and Goals </w:t>
      </w:r>
    </w:p>
    <w:p w14:paraId="68BF5369" w14:textId="77777777" w:rsidR="00C27C84" w:rsidRPr="00E81130" w:rsidRDefault="00C27C84" w:rsidP="00C27C84">
      <w:pPr>
        <w:tabs>
          <w:tab w:val="left" w:pos="360"/>
        </w:tabs>
        <w:rPr>
          <w:rFonts w:ascii="Arial" w:hAnsi="Arial" w:cs="Arial"/>
          <w:sz w:val="24"/>
          <w:szCs w:val="24"/>
        </w:rPr>
      </w:pPr>
      <w:r>
        <w:rPr>
          <w:rFonts w:ascii="Arial" w:hAnsi="Arial" w:cs="Arial"/>
          <w:sz w:val="24"/>
          <w:szCs w:val="24"/>
        </w:rPr>
        <w:t>Module 2</w:t>
      </w:r>
      <w:r w:rsidRPr="00E81130">
        <w:rPr>
          <w:rFonts w:ascii="Arial" w:hAnsi="Arial" w:cs="Arial"/>
          <w:sz w:val="24"/>
          <w:szCs w:val="24"/>
        </w:rPr>
        <w:t>: Ethics/Policies</w:t>
      </w:r>
    </w:p>
    <w:p w14:paraId="0EEFD929" w14:textId="77777777" w:rsidR="00C27C84" w:rsidRPr="00E81130" w:rsidRDefault="00C27C84" w:rsidP="00C27C84">
      <w:pPr>
        <w:pStyle w:val="ListParagraph"/>
        <w:numPr>
          <w:ilvl w:val="0"/>
          <w:numId w:val="26"/>
        </w:numPr>
        <w:tabs>
          <w:tab w:val="left" w:pos="360"/>
        </w:tabs>
        <w:rPr>
          <w:rFonts w:ascii="Arial" w:hAnsi="Arial" w:cs="Arial"/>
          <w:sz w:val="24"/>
          <w:szCs w:val="24"/>
        </w:rPr>
      </w:pPr>
      <w:r w:rsidRPr="00E81130">
        <w:rPr>
          <w:rFonts w:ascii="Arial" w:hAnsi="Arial" w:cs="Arial"/>
          <w:sz w:val="24"/>
          <w:szCs w:val="24"/>
        </w:rPr>
        <w:t>Sexual Harassment</w:t>
      </w:r>
    </w:p>
    <w:p w14:paraId="226AB098" w14:textId="77777777" w:rsidR="00C27C84" w:rsidRPr="00E81130" w:rsidRDefault="00C27C84" w:rsidP="00C27C84">
      <w:pPr>
        <w:pStyle w:val="ListParagraph"/>
        <w:numPr>
          <w:ilvl w:val="0"/>
          <w:numId w:val="26"/>
        </w:numPr>
        <w:tabs>
          <w:tab w:val="left" w:pos="360"/>
        </w:tabs>
        <w:rPr>
          <w:rFonts w:ascii="Arial" w:hAnsi="Arial" w:cs="Arial"/>
          <w:sz w:val="24"/>
          <w:szCs w:val="24"/>
        </w:rPr>
      </w:pPr>
      <w:r w:rsidRPr="00E81130">
        <w:rPr>
          <w:rFonts w:ascii="Arial" w:hAnsi="Arial" w:cs="Arial"/>
          <w:sz w:val="24"/>
          <w:szCs w:val="24"/>
        </w:rPr>
        <w:t>Academic Honor Policy</w:t>
      </w:r>
    </w:p>
    <w:p w14:paraId="7205819F" w14:textId="77777777" w:rsidR="00C27C84" w:rsidRDefault="00C27C84" w:rsidP="00C27C84">
      <w:pPr>
        <w:pStyle w:val="ListParagraph"/>
        <w:numPr>
          <w:ilvl w:val="0"/>
          <w:numId w:val="26"/>
        </w:numPr>
        <w:tabs>
          <w:tab w:val="left" w:pos="360"/>
        </w:tabs>
        <w:rPr>
          <w:rFonts w:ascii="Arial" w:hAnsi="Arial" w:cs="Arial"/>
          <w:sz w:val="24"/>
          <w:szCs w:val="24"/>
        </w:rPr>
      </w:pPr>
      <w:r w:rsidRPr="00E81130">
        <w:rPr>
          <w:rFonts w:ascii="Arial" w:hAnsi="Arial" w:cs="Arial"/>
          <w:sz w:val="24"/>
          <w:szCs w:val="24"/>
        </w:rPr>
        <w:t>FERPA</w:t>
      </w:r>
    </w:p>
    <w:p w14:paraId="584A98C3" w14:textId="77777777" w:rsidR="00C27C84" w:rsidRPr="00AA2866" w:rsidRDefault="00C27C84" w:rsidP="00C27C84">
      <w:pPr>
        <w:pStyle w:val="ListParagraph"/>
        <w:numPr>
          <w:ilvl w:val="0"/>
          <w:numId w:val="26"/>
        </w:numPr>
        <w:tabs>
          <w:tab w:val="left" w:pos="360"/>
        </w:tabs>
        <w:rPr>
          <w:rFonts w:ascii="Arial" w:hAnsi="Arial" w:cs="Arial"/>
          <w:sz w:val="24"/>
          <w:szCs w:val="24"/>
        </w:rPr>
      </w:pPr>
      <w:r>
        <w:rPr>
          <w:rFonts w:ascii="Arial" w:hAnsi="Arial" w:cs="Arial"/>
          <w:sz w:val="24"/>
          <w:szCs w:val="24"/>
        </w:rPr>
        <w:t xml:space="preserve">Role of the LA </w:t>
      </w:r>
    </w:p>
    <w:p w14:paraId="40D34F2D"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 xml:space="preserve">Module 3:  Basic </w:t>
      </w:r>
      <w:r>
        <w:rPr>
          <w:rFonts w:ascii="Arial" w:hAnsi="Arial" w:cs="Arial"/>
          <w:sz w:val="24"/>
          <w:szCs w:val="24"/>
        </w:rPr>
        <w:t>Learning Assistant</w:t>
      </w:r>
      <w:r w:rsidRPr="00E81130">
        <w:rPr>
          <w:rFonts w:ascii="Arial" w:hAnsi="Arial" w:cs="Arial"/>
          <w:sz w:val="24"/>
          <w:szCs w:val="24"/>
        </w:rPr>
        <w:t xml:space="preserve"> Guidelines</w:t>
      </w:r>
    </w:p>
    <w:p w14:paraId="05913F21" w14:textId="77777777" w:rsidR="00C27C84" w:rsidRPr="00E81130" w:rsidRDefault="00C27C84" w:rsidP="00C27C84">
      <w:pPr>
        <w:pStyle w:val="ListParagraph"/>
        <w:numPr>
          <w:ilvl w:val="0"/>
          <w:numId w:val="23"/>
        </w:numPr>
        <w:tabs>
          <w:tab w:val="left" w:pos="360"/>
        </w:tabs>
        <w:rPr>
          <w:rFonts w:ascii="Arial" w:hAnsi="Arial" w:cs="Arial"/>
          <w:sz w:val="24"/>
          <w:szCs w:val="24"/>
        </w:rPr>
      </w:pPr>
      <w:r w:rsidRPr="00E81130">
        <w:rPr>
          <w:rFonts w:ascii="Arial" w:hAnsi="Arial" w:cs="Arial"/>
          <w:sz w:val="24"/>
          <w:szCs w:val="24"/>
        </w:rPr>
        <w:t xml:space="preserve">Dos and Don’ts in Peer </w:t>
      </w:r>
      <w:r>
        <w:rPr>
          <w:rFonts w:ascii="Arial" w:hAnsi="Arial" w:cs="Arial"/>
          <w:sz w:val="24"/>
          <w:szCs w:val="24"/>
        </w:rPr>
        <w:t>Instruction</w:t>
      </w:r>
    </w:p>
    <w:p w14:paraId="302F76EF" w14:textId="77777777" w:rsidR="00C27C84" w:rsidRPr="00E81130" w:rsidRDefault="00C27C84" w:rsidP="00C27C84">
      <w:pPr>
        <w:pStyle w:val="ListParagraph"/>
        <w:numPr>
          <w:ilvl w:val="0"/>
          <w:numId w:val="23"/>
        </w:numPr>
        <w:tabs>
          <w:tab w:val="left" w:pos="360"/>
        </w:tabs>
        <w:rPr>
          <w:rFonts w:ascii="Arial" w:hAnsi="Arial" w:cs="Arial"/>
          <w:sz w:val="24"/>
          <w:szCs w:val="24"/>
        </w:rPr>
      </w:pPr>
      <w:r>
        <w:rPr>
          <w:rFonts w:ascii="Arial" w:hAnsi="Arial" w:cs="Arial"/>
          <w:sz w:val="24"/>
          <w:szCs w:val="24"/>
        </w:rPr>
        <w:t>Key Elements of Peer Instruction</w:t>
      </w:r>
    </w:p>
    <w:p w14:paraId="27F26D2B" w14:textId="77777777" w:rsidR="00C27C84" w:rsidRDefault="00C27C84" w:rsidP="00C27C84">
      <w:pPr>
        <w:pStyle w:val="ListParagraph"/>
        <w:numPr>
          <w:ilvl w:val="0"/>
          <w:numId w:val="23"/>
        </w:numPr>
        <w:tabs>
          <w:tab w:val="left" w:pos="360"/>
        </w:tabs>
        <w:rPr>
          <w:rFonts w:ascii="Arial" w:hAnsi="Arial" w:cs="Arial"/>
          <w:sz w:val="24"/>
          <w:szCs w:val="24"/>
        </w:rPr>
      </w:pPr>
      <w:r>
        <w:rPr>
          <w:rFonts w:ascii="Arial" w:hAnsi="Arial" w:cs="Arial"/>
          <w:sz w:val="24"/>
          <w:szCs w:val="24"/>
        </w:rPr>
        <w:t>Setting Student Expectations</w:t>
      </w:r>
    </w:p>
    <w:p w14:paraId="1A52C2E5" w14:textId="77777777" w:rsidR="00C27C84" w:rsidRPr="00E81130" w:rsidRDefault="00C27C84" w:rsidP="00C27C84">
      <w:pPr>
        <w:pStyle w:val="ListParagraph"/>
        <w:numPr>
          <w:ilvl w:val="0"/>
          <w:numId w:val="23"/>
        </w:numPr>
        <w:tabs>
          <w:tab w:val="left" w:pos="360"/>
        </w:tabs>
        <w:rPr>
          <w:rFonts w:ascii="Arial" w:hAnsi="Arial" w:cs="Arial"/>
          <w:sz w:val="24"/>
          <w:szCs w:val="24"/>
        </w:rPr>
      </w:pPr>
      <w:r>
        <w:rPr>
          <w:rFonts w:ascii="Arial" w:hAnsi="Arial" w:cs="Arial"/>
          <w:sz w:val="24"/>
          <w:szCs w:val="24"/>
        </w:rPr>
        <w:t>Assessing Student Learning</w:t>
      </w:r>
    </w:p>
    <w:p w14:paraId="740B8E79" w14:textId="77777777" w:rsidR="00C27C84" w:rsidRDefault="00C27C84" w:rsidP="00C27C84">
      <w:pPr>
        <w:pStyle w:val="ListParagraph"/>
        <w:numPr>
          <w:ilvl w:val="0"/>
          <w:numId w:val="23"/>
        </w:numPr>
        <w:tabs>
          <w:tab w:val="left" w:pos="360"/>
        </w:tabs>
        <w:rPr>
          <w:rFonts w:ascii="Arial" w:hAnsi="Arial" w:cs="Arial"/>
          <w:sz w:val="24"/>
          <w:szCs w:val="24"/>
        </w:rPr>
      </w:pPr>
      <w:r w:rsidRPr="00E81130">
        <w:rPr>
          <w:rFonts w:ascii="Arial" w:hAnsi="Arial" w:cs="Arial"/>
          <w:sz w:val="24"/>
          <w:szCs w:val="24"/>
        </w:rPr>
        <w:t xml:space="preserve">Closing/Ending a Session </w:t>
      </w:r>
    </w:p>
    <w:p w14:paraId="7A65BC80" w14:textId="77777777" w:rsidR="00C27C84" w:rsidRPr="00E81130" w:rsidRDefault="00C27C84" w:rsidP="00C27C84">
      <w:pPr>
        <w:tabs>
          <w:tab w:val="left" w:pos="360"/>
        </w:tabs>
        <w:rPr>
          <w:rFonts w:ascii="Arial" w:hAnsi="Arial" w:cs="Arial"/>
          <w:sz w:val="24"/>
          <w:szCs w:val="24"/>
        </w:rPr>
      </w:pPr>
      <w:r>
        <w:rPr>
          <w:rFonts w:ascii="Arial" w:hAnsi="Arial" w:cs="Arial"/>
          <w:sz w:val="24"/>
          <w:szCs w:val="24"/>
        </w:rPr>
        <w:t>Module 4</w:t>
      </w:r>
      <w:r w:rsidRPr="00E81130">
        <w:rPr>
          <w:rFonts w:ascii="Arial" w:hAnsi="Arial" w:cs="Arial"/>
          <w:sz w:val="24"/>
          <w:szCs w:val="24"/>
        </w:rPr>
        <w:t>: Critical Thinking Skills</w:t>
      </w:r>
    </w:p>
    <w:p w14:paraId="2BFD8724" w14:textId="77777777" w:rsidR="00C27C84" w:rsidRDefault="00C27C84" w:rsidP="00C27C84">
      <w:pPr>
        <w:pStyle w:val="ListParagraph"/>
        <w:numPr>
          <w:ilvl w:val="0"/>
          <w:numId w:val="30"/>
        </w:numPr>
        <w:tabs>
          <w:tab w:val="left" w:pos="360"/>
        </w:tabs>
        <w:rPr>
          <w:rFonts w:ascii="Arial" w:hAnsi="Arial" w:cs="Arial"/>
          <w:sz w:val="24"/>
          <w:szCs w:val="24"/>
        </w:rPr>
      </w:pPr>
      <w:r>
        <w:rPr>
          <w:rFonts w:ascii="Arial" w:hAnsi="Arial" w:cs="Arial"/>
          <w:sz w:val="24"/>
          <w:szCs w:val="24"/>
        </w:rPr>
        <w:t>Bloom’s Taxonomy</w:t>
      </w:r>
    </w:p>
    <w:p w14:paraId="383647AC" w14:textId="77777777" w:rsidR="00C27C84" w:rsidRPr="00282002" w:rsidRDefault="00C27C84" w:rsidP="00C27C84">
      <w:pPr>
        <w:pStyle w:val="ListParagraph"/>
        <w:numPr>
          <w:ilvl w:val="0"/>
          <w:numId w:val="30"/>
        </w:numPr>
        <w:tabs>
          <w:tab w:val="left" w:pos="360"/>
        </w:tabs>
        <w:rPr>
          <w:rFonts w:ascii="Arial" w:hAnsi="Arial" w:cs="Arial"/>
          <w:sz w:val="24"/>
          <w:szCs w:val="24"/>
        </w:rPr>
      </w:pPr>
      <w:r w:rsidRPr="00E81130">
        <w:rPr>
          <w:rFonts w:ascii="Arial" w:hAnsi="Arial" w:cs="Arial"/>
          <w:sz w:val="24"/>
          <w:szCs w:val="24"/>
        </w:rPr>
        <w:t>Evaluating and Expanding Critical Thinking Skills</w:t>
      </w:r>
    </w:p>
    <w:p w14:paraId="156851ED"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M</w:t>
      </w:r>
      <w:r>
        <w:rPr>
          <w:rFonts w:ascii="Arial" w:hAnsi="Arial" w:cs="Arial"/>
          <w:sz w:val="24"/>
          <w:szCs w:val="24"/>
        </w:rPr>
        <w:t>odule 5</w:t>
      </w:r>
      <w:r w:rsidRPr="00E81130">
        <w:rPr>
          <w:rFonts w:ascii="Arial" w:hAnsi="Arial" w:cs="Arial"/>
          <w:sz w:val="24"/>
          <w:szCs w:val="24"/>
        </w:rPr>
        <w:t>: Study Skill Presentation</w:t>
      </w:r>
    </w:p>
    <w:p w14:paraId="5E1BACAA" w14:textId="77777777" w:rsidR="00C27C84" w:rsidRPr="00E81130" w:rsidRDefault="00C27C84" w:rsidP="00C27C84">
      <w:pPr>
        <w:pStyle w:val="ListParagraph"/>
        <w:numPr>
          <w:ilvl w:val="0"/>
          <w:numId w:val="25"/>
        </w:numPr>
        <w:tabs>
          <w:tab w:val="left" w:pos="360"/>
        </w:tabs>
        <w:rPr>
          <w:rFonts w:ascii="Arial" w:hAnsi="Arial" w:cs="Arial"/>
          <w:sz w:val="24"/>
          <w:szCs w:val="24"/>
        </w:rPr>
      </w:pPr>
      <w:r w:rsidRPr="00E81130">
        <w:rPr>
          <w:rFonts w:ascii="Arial" w:hAnsi="Arial" w:cs="Arial"/>
          <w:sz w:val="24"/>
          <w:szCs w:val="24"/>
        </w:rPr>
        <w:t xml:space="preserve">Helping Skills </w:t>
      </w:r>
    </w:p>
    <w:p w14:paraId="66BBDF1B" w14:textId="77777777" w:rsidR="00C27C84" w:rsidRPr="00E81130" w:rsidRDefault="00C27C84" w:rsidP="00C27C84">
      <w:pPr>
        <w:pStyle w:val="ListParagraph"/>
        <w:numPr>
          <w:ilvl w:val="0"/>
          <w:numId w:val="25"/>
        </w:numPr>
        <w:tabs>
          <w:tab w:val="left" w:pos="360"/>
        </w:tabs>
        <w:rPr>
          <w:rFonts w:ascii="Arial" w:hAnsi="Arial" w:cs="Arial"/>
          <w:sz w:val="24"/>
          <w:szCs w:val="24"/>
        </w:rPr>
      </w:pPr>
      <w:r w:rsidRPr="00E81130">
        <w:rPr>
          <w:rFonts w:ascii="Arial" w:hAnsi="Arial" w:cs="Arial"/>
          <w:sz w:val="24"/>
          <w:szCs w:val="24"/>
        </w:rPr>
        <w:t>Group Discussion</w:t>
      </w:r>
    </w:p>
    <w:p w14:paraId="506AF77C" w14:textId="77777777" w:rsidR="00C27C84" w:rsidRPr="00E81130" w:rsidRDefault="00C27C84" w:rsidP="00C27C84">
      <w:pPr>
        <w:pStyle w:val="ListParagraph"/>
        <w:numPr>
          <w:ilvl w:val="0"/>
          <w:numId w:val="25"/>
        </w:numPr>
        <w:tabs>
          <w:tab w:val="left" w:pos="360"/>
        </w:tabs>
        <w:rPr>
          <w:rFonts w:ascii="Arial" w:hAnsi="Arial" w:cs="Arial"/>
          <w:sz w:val="24"/>
          <w:szCs w:val="24"/>
        </w:rPr>
      </w:pPr>
      <w:r w:rsidRPr="00E81130">
        <w:rPr>
          <w:rFonts w:ascii="Arial" w:hAnsi="Arial" w:cs="Arial"/>
          <w:sz w:val="24"/>
          <w:szCs w:val="24"/>
        </w:rPr>
        <w:t xml:space="preserve">Basic Peer </w:t>
      </w:r>
      <w:r>
        <w:rPr>
          <w:rFonts w:ascii="Arial" w:hAnsi="Arial" w:cs="Arial"/>
          <w:sz w:val="24"/>
          <w:szCs w:val="24"/>
        </w:rPr>
        <w:t>Instructional</w:t>
      </w:r>
      <w:r w:rsidRPr="00E81130">
        <w:rPr>
          <w:rFonts w:ascii="Arial" w:hAnsi="Arial" w:cs="Arial"/>
          <w:sz w:val="24"/>
          <w:szCs w:val="24"/>
        </w:rPr>
        <w:t xml:space="preserve"> Strategies</w:t>
      </w:r>
    </w:p>
    <w:p w14:paraId="32A5205F" w14:textId="77777777" w:rsidR="00C27C84" w:rsidRPr="00E81130" w:rsidRDefault="00C27C84" w:rsidP="00C27C84">
      <w:pPr>
        <w:tabs>
          <w:tab w:val="left" w:pos="360"/>
        </w:tabs>
        <w:rPr>
          <w:rFonts w:ascii="Arial" w:hAnsi="Arial" w:cs="Arial"/>
          <w:sz w:val="24"/>
          <w:szCs w:val="24"/>
        </w:rPr>
      </w:pPr>
      <w:r>
        <w:rPr>
          <w:rFonts w:ascii="Arial" w:hAnsi="Arial" w:cs="Arial"/>
          <w:sz w:val="24"/>
          <w:szCs w:val="24"/>
        </w:rPr>
        <w:t>Module 6</w:t>
      </w:r>
      <w:r w:rsidRPr="00E81130">
        <w:rPr>
          <w:rFonts w:ascii="Arial" w:hAnsi="Arial" w:cs="Arial"/>
          <w:sz w:val="24"/>
          <w:szCs w:val="24"/>
        </w:rPr>
        <w:t>: Learning Styles</w:t>
      </w:r>
    </w:p>
    <w:p w14:paraId="03D7AB91" w14:textId="77777777" w:rsidR="00C27C84" w:rsidRDefault="00C27C84" w:rsidP="00C27C84">
      <w:pPr>
        <w:pStyle w:val="ListParagraph"/>
        <w:numPr>
          <w:ilvl w:val="0"/>
          <w:numId w:val="24"/>
        </w:numPr>
        <w:tabs>
          <w:tab w:val="left" w:pos="360"/>
        </w:tabs>
        <w:rPr>
          <w:rFonts w:ascii="Arial" w:hAnsi="Arial" w:cs="Arial"/>
          <w:sz w:val="24"/>
          <w:szCs w:val="24"/>
        </w:rPr>
      </w:pPr>
      <w:r w:rsidRPr="00E81130">
        <w:rPr>
          <w:rFonts w:ascii="Arial" w:hAnsi="Arial" w:cs="Arial"/>
          <w:sz w:val="24"/>
          <w:szCs w:val="24"/>
        </w:rPr>
        <w:t>Learning Styles</w:t>
      </w:r>
      <w:r>
        <w:rPr>
          <w:rFonts w:ascii="Arial" w:hAnsi="Arial" w:cs="Arial"/>
          <w:sz w:val="24"/>
          <w:szCs w:val="24"/>
        </w:rPr>
        <w:t xml:space="preserve"> </w:t>
      </w:r>
    </w:p>
    <w:p w14:paraId="03DD7EFE" w14:textId="77777777" w:rsidR="00C27C84" w:rsidRPr="000B2E62" w:rsidRDefault="00C27C84" w:rsidP="00C27C84">
      <w:pPr>
        <w:pStyle w:val="ListParagraph"/>
        <w:numPr>
          <w:ilvl w:val="0"/>
          <w:numId w:val="24"/>
        </w:numPr>
        <w:tabs>
          <w:tab w:val="left" w:pos="360"/>
        </w:tabs>
        <w:rPr>
          <w:rFonts w:ascii="Arial" w:hAnsi="Arial" w:cs="Arial"/>
          <w:sz w:val="24"/>
          <w:szCs w:val="24"/>
        </w:rPr>
      </w:pPr>
      <w:r w:rsidRPr="000B2E62">
        <w:rPr>
          <w:rFonts w:ascii="Arial" w:hAnsi="Arial" w:cs="Arial"/>
          <w:sz w:val="24"/>
          <w:szCs w:val="24"/>
        </w:rPr>
        <w:t>Multiple Intelligences</w:t>
      </w:r>
    </w:p>
    <w:p w14:paraId="635D9B48" w14:textId="77777777" w:rsidR="00C27C84" w:rsidRPr="00AC1ADF" w:rsidRDefault="00C27C84" w:rsidP="00C27C84">
      <w:pPr>
        <w:pStyle w:val="ListParagraph"/>
        <w:numPr>
          <w:ilvl w:val="0"/>
          <w:numId w:val="24"/>
        </w:numPr>
        <w:tabs>
          <w:tab w:val="left" w:pos="360"/>
        </w:tabs>
        <w:rPr>
          <w:rFonts w:ascii="Arial" w:hAnsi="Arial" w:cs="Arial"/>
          <w:sz w:val="24"/>
          <w:szCs w:val="24"/>
        </w:rPr>
      </w:pPr>
      <w:r>
        <w:rPr>
          <w:rFonts w:ascii="Arial" w:hAnsi="Arial" w:cs="Arial"/>
          <w:sz w:val="24"/>
          <w:szCs w:val="24"/>
        </w:rPr>
        <w:t>Instructional Learning Formats</w:t>
      </w:r>
    </w:p>
    <w:p w14:paraId="191AFE2A"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Module 7: Communication Skills</w:t>
      </w:r>
    </w:p>
    <w:p w14:paraId="3B953F0A" w14:textId="77777777" w:rsidR="00C27C84" w:rsidRPr="00E81130" w:rsidRDefault="00C27C84" w:rsidP="00C27C84">
      <w:pPr>
        <w:pStyle w:val="ListParagraph"/>
        <w:numPr>
          <w:ilvl w:val="0"/>
          <w:numId w:val="27"/>
        </w:numPr>
        <w:tabs>
          <w:tab w:val="left" w:pos="360"/>
        </w:tabs>
        <w:rPr>
          <w:rFonts w:ascii="Arial" w:hAnsi="Arial" w:cs="Arial"/>
          <w:sz w:val="24"/>
          <w:szCs w:val="24"/>
        </w:rPr>
      </w:pPr>
      <w:r w:rsidRPr="00E81130">
        <w:rPr>
          <w:rFonts w:ascii="Arial" w:hAnsi="Arial" w:cs="Arial"/>
          <w:sz w:val="24"/>
          <w:szCs w:val="24"/>
        </w:rPr>
        <w:t>Communication Theory</w:t>
      </w:r>
    </w:p>
    <w:p w14:paraId="67A03BCC" w14:textId="77777777" w:rsidR="00C27C84" w:rsidRPr="00E81130" w:rsidRDefault="00C27C84" w:rsidP="00C27C84">
      <w:pPr>
        <w:pStyle w:val="ListParagraph"/>
        <w:numPr>
          <w:ilvl w:val="0"/>
          <w:numId w:val="27"/>
        </w:numPr>
        <w:tabs>
          <w:tab w:val="left" w:pos="360"/>
        </w:tabs>
        <w:rPr>
          <w:rFonts w:ascii="Arial" w:hAnsi="Arial" w:cs="Arial"/>
          <w:sz w:val="24"/>
          <w:szCs w:val="24"/>
        </w:rPr>
      </w:pPr>
      <w:r w:rsidRPr="00E81130">
        <w:rPr>
          <w:rFonts w:ascii="Arial" w:hAnsi="Arial" w:cs="Arial"/>
          <w:sz w:val="24"/>
          <w:szCs w:val="24"/>
        </w:rPr>
        <w:t>Multicultural Communication</w:t>
      </w:r>
    </w:p>
    <w:p w14:paraId="0922E0CC" w14:textId="77777777" w:rsidR="00C27C84" w:rsidRPr="00E81130" w:rsidRDefault="00C27C84" w:rsidP="00C27C84">
      <w:pPr>
        <w:pStyle w:val="ListParagraph"/>
        <w:numPr>
          <w:ilvl w:val="0"/>
          <w:numId w:val="27"/>
        </w:numPr>
        <w:tabs>
          <w:tab w:val="left" w:pos="360"/>
        </w:tabs>
        <w:rPr>
          <w:rFonts w:ascii="Arial" w:hAnsi="Arial" w:cs="Arial"/>
          <w:sz w:val="24"/>
          <w:szCs w:val="24"/>
        </w:rPr>
      </w:pPr>
      <w:r w:rsidRPr="00E81130">
        <w:rPr>
          <w:rFonts w:ascii="Arial" w:hAnsi="Arial" w:cs="Arial"/>
          <w:sz w:val="24"/>
          <w:szCs w:val="24"/>
        </w:rPr>
        <w:t>Peer Education: Communication Application</w:t>
      </w:r>
    </w:p>
    <w:p w14:paraId="1A16A3DD"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 xml:space="preserve">Module 8: Group Presentation – </w:t>
      </w:r>
      <w:r>
        <w:rPr>
          <w:rFonts w:ascii="Arial" w:hAnsi="Arial" w:cs="Arial"/>
          <w:sz w:val="24"/>
          <w:szCs w:val="24"/>
        </w:rPr>
        <w:t>Peer Education</w:t>
      </w:r>
      <w:r w:rsidRPr="00E81130">
        <w:rPr>
          <w:rFonts w:ascii="Arial" w:hAnsi="Arial" w:cs="Arial"/>
          <w:sz w:val="24"/>
          <w:szCs w:val="24"/>
        </w:rPr>
        <w:t xml:space="preserve"> Research/Literature</w:t>
      </w:r>
    </w:p>
    <w:p w14:paraId="71992023"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Module 9: Setting Goals/Planning</w:t>
      </w:r>
    </w:p>
    <w:p w14:paraId="1A72CA2A" w14:textId="77777777" w:rsidR="00C27C84" w:rsidRPr="00E81130" w:rsidRDefault="00C27C84" w:rsidP="00C27C84">
      <w:pPr>
        <w:pStyle w:val="ListParagraph"/>
        <w:numPr>
          <w:ilvl w:val="0"/>
          <w:numId w:val="28"/>
        </w:numPr>
        <w:tabs>
          <w:tab w:val="left" w:pos="360"/>
        </w:tabs>
        <w:rPr>
          <w:rFonts w:ascii="Arial" w:hAnsi="Arial" w:cs="Arial"/>
          <w:sz w:val="24"/>
          <w:szCs w:val="24"/>
        </w:rPr>
      </w:pPr>
      <w:r w:rsidRPr="00E81130">
        <w:rPr>
          <w:rFonts w:ascii="Arial" w:hAnsi="Arial" w:cs="Arial"/>
          <w:sz w:val="24"/>
          <w:szCs w:val="24"/>
        </w:rPr>
        <w:t>Academic Realism</w:t>
      </w:r>
    </w:p>
    <w:p w14:paraId="40C27304" w14:textId="77777777" w:rsidR="00C27C84" w:rsidRPr="00E81130" w:rsidRDefault="00C27C84" w:rsidP="00C27C84">
      <w:pPr>
        <w:pStyle w:val="ListParagraph"/>
        <w:numPr>
          <w:ilvl w:val="0"/>
          <w:numId w:val="28"/>
        </w:numPr>
        <w:tabs>
          <w:tab w:val="left" w:pos="360"/>
        </w:tabs>
        <w:rPr>
          <w:rFonts w:ascii="Arial" w:hAnsi="Arial" w:cs="Arial"/>
          <w:sz w:val="24"/>
          <w:szCs w:val="24"/>
        </w:rPr>
      </w:pPr>
      <w:r w:rsidRPr="00E81130">
        <w:rPr>
          <w:rFonts w:ascii="Arial" w:hAnsi="Arial" w:cs="Arial"/>
          <w:sz w:val="24"/>
          <w:szCs w:val="24"/>
        </w:rPr>
        <w:t>Achievement and Motivation</w:t>
      </w:r>
    </w:p>
    <w:p w14:paraId="7EC33E69" w14:textId="77777777" w:rsidR="00C27C84" w:rsidRPr="00E81130" w:rsidRDefault="00C27C84" w:rsidP="00C27C84">
      <w:pPr>
        <w:pStyle w:val="ListParagraph"/>
        <w:numPr>
          <w:ilvl w:val="0"/>
          <w:numId w:val="28"/>
        </w:numPr>
        <w:tabs>
          <w:tab w:val="left" w:pos="360"/>
        </w:tabs>
        <w:rPr>
          <w:rFonts w:ascii="Arial" w:hAnsi="Arial" w:cs="Arial"/>
          <w:sz w:val="24"/>
          <w:szCs w:val="24"/>
        </w:rPr>
      </w:pPr>
      <w:r w:rsidRPr="00E81130">
        <w:rPr>
          <w:rFonts w:ascii="Arial" w:hAnsi="Arial" w:cs="Arial"/>
          <w:sz w:val="24"/>
          <w:szCs w:val="24"/>
        </w:rPr>
        <w:t>Time Management</w:t>
      </w:r>
    </w:p>
    <w:p w14:paraId="233E39CF" w14:textId="77777777" w:rsidR="00C27C84" w:rsidRPr="00E81130" w:rsidRDefault="00C27C84" w:rsidP="00C27C84">
      <w:pPr>
        <w:tabs>
          <w:tab w:val="left" w:pos="360"/>
        </w:tabs>
        <w:rPr>
          <w:rFonts w:ascii="Arial" w:hAnsi="Arial" w:cs="Arial"/>
          <w:sz w:val="24"/>
          <w:szCs w:val="24"/>
        </w:rPr>
      </w:pPr>
      <w:r w:rsidRPr="00E81130">
        <w:rPr>
          <w:rFonts w:ascii="Arial" w:hAnsi="Arial" w:cs="Arial"/>
          <w:sz w:val="24"/>
          <w:szCs w:val="24"/>
        </w:rPr>
        <w:t xml:space="preserve">Module 10: </w:t>
      </w:r>
      <w:r>
        <w:rPr>
          <w:rFonts w:ascii="Arial" w:hAnsi="Arial" w:cs="Arial"/>
          <w:sz w:val="24"/>
          <w:szCs w:val="24"/>
        </w:rPr>
        <w:t xml:space="preserve">Campus Resources and </w:t>
      </w:r>
      <w:r w:rsidRPr="00E81130">
        <w:rPr>
          <w:rFonts w:ascii="Arial" w:hAnsi="Arial" w:cs="Arial"/>
          <w:sz w:val="24"/>
          <w:szCs w:val="24"/>
        </w:rPr>
        <w:t>Referral Skills</w:t>
      </w:r>
    </w:p>
    <w:p w14:paraId="253C70D3" w14:textId="77777777" w:rsidR="00C27C84" w:rsidRPr="00E81130" w:rsidRDefault="00C27C84" w:rsidP="00C27C84">
      <w:pPr>
        <w:pStyle w:val="ListParagraph"/>
        <w:numPr>
          <w:ilvl w:val="0"/>
          <w:numId w:val="29"/>
        </w:numPr>
        <w:tabs>
          <w:tab w:val="left" w:pos="360"/>
        </w:tabs>
        <w:rPr>
          <w:rFonts w:ascii="Arial" w:hAnsi="Arial" w:cs="Arial"/>
          <w:sz w:val="24"/>
          <w:szCs w:val="24"/>
        </w:rPr>
      </w:pPr>
      <w:r w:rsidRPr="00E81130">
        <w:rPr>
          <w:rFonts w:ascii="Arial" w:hAnsi="Arial" w:cs="Arial"/>
          <w:sz w:val="24"/>
          <w:szCs w:val="24"/>
        </w:rPr>
        <w:lastRenderedPageBreak/>
        <w:t>Resources</w:t>
      </w:r>
    </w:p>
    <w:p w14:paraId="1AC11217" w14:textId="77777777" w:rsidR="00C27C84" w:rsidRPr="00E81130" w:rsidRDefault="00C27C84" w:rsidP="00C27C84">
      <w:pPr>
        <w:pStyle w:val="ListParagraph"/>
        <w:numPr>
          <w:ilvl w:val="0"/>
          <w:numId w:val="29"/>
        </w:numPr>
        <w:tabs>
          <w:tab w:val="left" w:pos="360"/>
        </w:tabs>
        <w:rPr>
          <w:rFonts w:ascii="Arial" w:hAnsi="Arial" w:cs="Arial"/>
          <w:sz w:val="24"/>
          <w:szCs w:val="24"/>
        </w:rPr>
      </w:pPr>
      <w:r w:rsidRPr="00E81130">
        <w:rPr>
          <w:rFonts w:ascii="Arial" w:hAnsi="Arial" w:cs="Arial"/>
          <w:sz w:val="24"/>
          <w:szCs w:val="24"/>
        </w:rPr>
        <w:t>Need Identification</w:t>
      </w:r>
    </w:p>
    <w:p w14:paraId="7BDFC21C" w14:textId="77777777" w:rsidR="00C27C84" w:rsidRPr="00E81130" w:rsidRDefault="00C27C84" w:rsidP="00C27C84">
      <w:pPr>
        <w:pStyle w:val="ListParagraph"/>
        <w:numPr>
          <w:ilvl w:val="0"/>
          <w:numId w:val="29"/>
        </w:numPr>
        <w:tabs>
          <w:tab w:val="left" w:pos="360"/>
        </w:tabs>
        <w:rPr>
          <w:rFonts w:ascii="Arial" w:hAnsi="Arial" w:cs="Arial"/>
          <w:sz w:val="24"/>
          <w:szCs w:val="24"/>
        </w:rPr>
      </w:pPr>
      <w:r w:rsidRPr="00E81130">
        <w:rPr>
          <w:rFonts w:ascii="Arial" w:hAnsi="Arial" w:cs="Arial"/>
          <w:sz w:val="24"/>
          <w:szCs w:val="24"/>
        </w:rPr>
        <w:t>Referral Strategies</w:t>
      </w:r>
    </w:p>
    <w:p w14:paraId="3313929C" w14:textId="2A48CDAB" w:rsidR="00C27C84" w:rsidRPr="00C27C84" w:rsidRDefault="00C27C84" w:rsidP="00C27C84">
      <w:pPr>
        <w:tabs>
          <w:tab w:val="left" w:pos="360"/>
        </w:tabs>
        <w:rPr>
          <w:rFonts w:ascii="Arial" w:hAnsi="Arial" w:cs="Arial"/>
          <w:sz w:val="24"/>
          <w:szCs w:val="24"/>
        </w:rPr>
      </w:pPr>
      <w:r w:rsidRPr="00E81130">
        <w:rPr>
          <w:rFonts w:ascii="Arial" w:hAnsi="Arial" w:cs="Arial"/>
          <w:sz w:val="24"/>
          <w:szCs w:val="24"/>
        </w:rPr>
        <w:t>Module 12: Course Summary</w:t>
      </w:r>
    </w:p>
    <w:p w14:paraId="0FA1BED9" w14:textId="77777777" w:rsidR="00C27C84" w:rsidRPr="00C60C80" w:rsidRDefault="00C27C84" w:rsidP="00C27C84">
      <w:pPr>
        <w:tabs>
          <w:tab w:val="left" w:pos="360"/>
        </w:tabs>
        <w:rPr>
          <w:rFonts w:ascii="Arial" w:hAnsi="Arial" w:cs="Arial"/>
          <w:b/>
          <w:sz w:val="24"/>
          <w:szCs w:val="24"/>
        </w:rPr>
      </w:pPr>
    </w:p>
    <w:p w14:paraId="53C6E2C1" w14:textId="1EF88169" w:rsidR="00CF6FE0" w:rsidRPr="000C1C40" w:rsidRDefault="00651962" w:rsidP="000A49EB">
      <w:pPr>
        <w:numPr>
          <w:ilvl w:val="0"/>
          <w:numId w:val="6"/>
        </w:numPr>
        <w:tabs>
          <w:tab w:val="left" w:pos="360"/>
        </w:tabs>
        <w:rPr>
          <w:rFonts w:ascii="Arial" w:hAnsi="Arial" w:cs="Arial"/>
          <w:b/>
          <w:i/>
          <w:sz w:val="24"/>
          <w:szCs w:val="24"/>
        </w:rPr>
      </w:pPr>
      <w:r w:rsidRPr="000C1C40">
        <w:rPr>
          <w:rFonts w:ascii="Arial" w:hAnsi="Arial" w:cs="Arial"/>
          <w:b/>
          <w:sz w:val="24"/>
          <w:szCs w:val="24"/>
        </w:rPr>
        <w:t>Teaching Strategies</w:t>
      </w:r>
      <w:r w:rsidR="00C14C0A" w:rsidRPr="000C1C40">
        <w:rPr>
          <w:rFonts w:ascii="Arial" w:hAnsi="Arial" w:cs="Arial"/>
          <w:sz w:val="24"/>
          <w:szCs w:val="24"/>
        </w:rPr>
        <w:t xml:space="preserve"> </w:t>
      </w:r>
    </w:p>
    <w:p w14:paraId="1EB65EFA" w14:textId="77777777" w:rsidR="00D443BD" w:rsidRDefault="00D443BD" w:rsidP="00D443BD">
      <w:pPr>
        <w:tabs>
          <w:tab w:val="left" w:pos="360"/>
        </w:tabs>
        <w:rPr>
          <w:rFonts w:ascii="Arial" w:hAnsi="Arial" w:cs="Arial"/>
          <w:sz w:val="24"/>
          <w:szCs w:val="24"/>
        </w:rPr>
      </w:pPr>
    </w:p>
    <w:p w14:paraId="356E1B5B" w14:textId="28CE3E1D" w:rsidR="00D443BD" w:rsidRPr="00D443BD" w:rsidRDefault="00D443BD" w:rsidP="00D443BD">
      <w:pPr>
        <w:tabs>
          <w:tab w:val="left" w:pos="360"/>
        </w:tabs>
        <w:rPr>
          <w:rFonts w:ascii="Arial" w:hAnsi="Arial" w:cs="Arial"/>
          <w:sz w:val="24"/>
          <w:szCs w:val="24"/>
        </w:rPr>
      </w:pPr>
      <w:r w:rsidRPr="00D443BD">
        <w:rPr>
          <w:rFonts w:ascii="Arial" w:hAnsi="Arial" w:cs="Arial"/>
          <w:sz w:val="24"/>
          <w:szCs w:val="24"/>
        </w:rPr>
        <w:t xml:space="preserve">This class will include lecture/discussion, group activities/videos both in class and through the </w:t>
      </w:r>
      <w:r w:rsidR="00D26233">
        <w:rPr>
          <w:rFonts w:ascii="Arial" w:hAnsi="Arial" w:cs="Arial"/>
          <w:sz w:val="24"/>
          <w:szCs w:val="24"/>
        </w:rPr>
        <w:t>Canvas</w:t>
      </w:r>
      <w:r w:rsidRPr="00D443BD">
        <w:rPr>
          <w:rFonts w:ascii="Arial" w:hAnsi="Arial" w:cs="Arial"/>
          <w:sz w:val="24"/>
          <w:szCs w:val="24"/>
        </w:rPr>
        <w:t xml:space="preserve"> website. </w:t>
      </w:r>
    </w:p>
    <w:p w14:paraId="0F66C37B" w14:textId="0CA2B9CF" w:rsidR="00D443BD" w:rsidRPr="000C1C40" w:rsidRDefault="00D443BD" w:rsidP="00D443BD">
      <w:pPr>
        <w:tabs>
          <w:tab w:val="left" w:pos="360"/>
        </w:tabs>
        <w:rPr>
          <w:rFonts w:ascii="Arial" w:hAnsi="Arial" w:cs="Arial"/>
          <w:sz w:val="24"/>
          <w:szCs w:val="24"/>
        </w:rPr>
      </w:pPr>
    </w:p>
    <w:p w14:paraId="73EAF9EC" w14:textId="2B3BC545" w:rsidR="00DB51FD" w:rsidRPr="00D443BD" w:rsidRDefault="00651962" w:rsidP="00294ABD">
      <w:pPr>
        <w:pStyle w:val="ListParagraph"/>
        <w:numPr>
          <w:ilvl w:val="0"/>
          <w:numId w:val="6"/>
        </w:numPr>
        <w:tabs>
          <w:tab w:val="left" w:pos="360"/>
        </w:tabs>
        <w:rPr>
          <w:rFonts w:ascii="Arial" w:hAnsi="Arial" w:cs="Arial"/>
          <w:b/>
          <w:sz w:val="24"/>
          <w:szCs w:val="24"/>
        </w:rPr>
      </w:pPr>
      <w:r w:rsidRPr="000C1C40">
        <w:rPr>
          <w:rFonts w:ascii="Arial" w:hAnsi="Arial" w:cs="Arial"/>
          <w:b/>
          <w:sz w:val="24"/>
          <w:szCs w:val="24"/>
        </w:rPr>
        <w:t>Field/Clinical Activities</w:t>
      </w:r>
      <w:r w:rsidR="00C14C0A" w:rsidRPr="000C1C40">
        <w:rPr>
          <w:rFonts w:ascii="Arial" w:hAnsi="Arial" w:cs="Arial"/>
          <w:b/>
          <w:sz w:val="24"/>
          <w:szCs w:val="24"/>
        </w:rPr>
        <w:t xml:space="preserve"> </w:t>
      </w:r>
    </w:p>
    <w:p w14:paraId="7E4A54CC" w14:textId="77777777" w:rsidR="00D443BD" w:rsidRPr="00D443BD" w:rsidRDefault="00D443BD" w:rsidP="00D443BD">
      <w:pPr>
        <w:pStyle w:val="ListParagraph"/>
        <w:rPr>
          <w:rFonts w:ascii="Arial" w:hAnsi="Arial" w:cs="Arial"/>
          <w:b/>
          <w:sz w:val="24"/>
          <w:szCs w:val="24"/>
        </w:rPr>
      </w:pPr>
    </w:p>
    <w:p w14:paraId="2F0BBF49" w14:textId="55EDD1DB" w:rsidR="00D443BD" w:rsidRPr="00D443BD" w:rsidRDefault="00D443BD" w:rsidP="00D443BD">
      <w:pPr>
        <w:tabs>
          <w:tab w:val="left" w:pos="360"/>
        </w:tabs>
        <w:rPr>
          <w:rFonts w:ascii="Arial" w:hAnsi="Arial" w:cs="Arial"/>
          <w:b/>
          <w:sz w:val="24"/>
          <w:szCs w:val="24"/>
        </w:rPr>
      </w:pPr>
      <w:r w:rsidRPr="00B714E4">
        <w:rPr>
          <w:rFonts w:ascii="Arial" w:hAnsi="Arial" w:cs="Arial"/>
          <w:sz w:val="24"/>
          <w:szCs w:val="24"/>
        </w:rPr>
        <w:t>Service Learning is </w:t>
      </w:r>
      <w:r w:rsidRPr="00B714E4">
        <w:rPr>
          <w:rFonts w:ascii="Arial" w:hAnsi="Arial" w:cs="Arial"/>
          <w:sz w:val="24"/>
          <w:szCs w:val="24"/>
          <w:u w:val="single"/>
        </w:rPr>
        <w:t>experiential learning and service</w:t>
      </w:r>
      <w:r w:rsidRPr="00B714E4">
        <w:rPr>
          <w:rFonts w:ascii="Arial" w:hAnsi="Arial" w:cs="Arial"/>
          <w:sz w:val="24"/>
          <w:szCs w:val="24"/>
        </w:rPr>
        <w:t xml:space="preserve"> for students that is a part of a course or a structured project or activity. Service learning projects in this course include working with students as </w:t>
      </w:r>
      <w:r>
        <w:rPr>
          <w:rFonts w:ascii="Arial" w:hAnsi="Arial" w:cs="Arial"/>
          <w:sz w:val="24"/>
          <w:szCs w:val="24"/>
        </w:rPr>
        <w:t>learning assistants for at least 25 hours</w:t>
      </w:r>
      <w:r w:rsidRPr="00B714E4">
        <w:rPr>
          <w:rFonts w:ascii="Arial" w:hAnsi="Arial" w:cs="Arial"/>
          <w:sz w:val="24"/>
          <w:szCs w:val="24"/>
        </w:rPr>
        <w:t>, providing academic assistance, and engaging in structured reflection.</w:t>
      </w:r>
      <w:r>
        <w:rPr>
          <w:rFonts w:ascii="Arial" w:hAnsi="Arial" w:cs="Arial"/>
          <w:sz w:val="24"/>
          <w:szCs w:val="24"/>
        </w:rPr>
        <w:br/>
      </w:r>
      <w:r>
        <w:rPr>
          <w:rFonts w:ascii="Arial" w:hAnsi="Arial" w:cs="Arial"/>
          <w:sz w:val="24"/>
          <w:szCs w:val="24"/>
        </w:rPr>
        <w:br/>
      </w:r>
      <w:r w:rsidRPr="004122FB">
        <w:rPr>
          <w:rFonts w:ascii="Arial" w:hAnsi="Arial" w:cs="Arial"/>
          <w:sz w:val="24"/>
          <w:szCs w:val="24"/>
        </w:rPr>
        <w:t xml:space="preserve">Each student will be expected to bring all course materials and completed assignments prior to class. A substantial portion of this class consists of </w:t>
      </w:r>
      <w:r w:rsidR="00BA1B49">
        <w:rPr>
          <w:rFonts w:ascii="Arial" w:hAnsi="Arial" w:cs="Arial"/>
          <w:sz w:val="24"/>
          <w:szCs w:val="24"/>
        </w:rPr>
        <w:t>formative experience with engaging in learning assistance (LA)</w:t>
      </w:r>
      <w:r w:rsidRPr="004122FB">
        <w:rPr>
          <w:rFonts w:ascii="Arial" w:hAnsi="Arial" w:cs="Arial"/>
          <w:sz w:val="24"/>
          <w:szCs w:val="24"/>
        </w:rPr>
        <w:t xml:space="preserve">. Students will be required to </w:t>
      </w:r>
      <w:r>
        <w:rPr>
          <w:rFonts w:ascii="Arial" w:hAnsi="Arial" w:cs="Arial"/>
          <w:sz w:val="24"/>
          <w:szCs w:val="24"/>
        </w:rPr>
        <w:t>engage in LA activities</w:t>
      </w:r>
      <w:r w:rsidRPr="004122FB">
        <w:rPr>
          <w:rFonts w:ascii="Arial" w:hAnsi="Arial" w:cs="Arial"/>
          <w:sz w:val="24"/>
          <w:szCs w:val="24"/>
        </w:rPr>
        <w:t xml:space="preserve"> for a </w:t>
      </w:r>
      <w:r w:rsidRPr="004122FB">
        <w:rPr>
          <w:rFonts w:ascii="Arial" w:hAnsi="Arial" w:cs="Arial"/>
          <w:b/>
          <w:sz w:val="24"/>
          <w:szCs w:val="24"/>
          <w:u w:val="single"/>
        </w:rPr>
        <w:t>minimum of 25 hours</w:t>
      </w:r>
      <w:r w:rsidRPr="004122FB">
        <w:rPr>
          <w:rFonts w:ascii="Arial" w:hAnsi="Arial" w:cs="Arial"/>
          <w:sz w:val="24"/>
          <w:szCs w:val="24"/>
        </w:rPr>
        <w:t xml:space="preserve"> during the semester and have a minimum of five </w:t>
      </w:r>
      <w:r w:rsidR="00BA1B49">
        <w:rPr>
          <w:rFonts w:ascii="Arial" w:hAnsi="Arial" w:cs="Arial"/>
          <w:sz w:val="24"/>
          <w:szCs w:val="24"/>
        </w:rPr>
        <w:t>meetings with students</w:t>
      </w:r>
      <w:r w:rsidRPr="004122FB">
        <w:rPr>
          <w:rFonts w:ascii="Arial" w:hAnsi="Arial" w:cs="Arial"/>
          <w:sz w:val="24"/>
          <w:szCs w:val="24"/>
        </w:rPr>
        <w:t xml:space="preserve">. All </w:t>
      </w:r>
      <w:r w:rsidR="00BA1B49">
        <w:rPr>
          <w:rFonts w:ascii="Arial" w:hAnsi="Arial" w:cs="Arial"/>
          <w:sz w:val="24"/>
          <w:szCs w:val="24"/>
        </w:rPr>
        <w:t xml:space="preserve">LA </w:t>
      </w:r>
      <w:r w:rsidRPr="004122FB">
        <w:rPr>
          <w:rFonts w:ascii="Arial" w:hAnsi="Arial" w:cs="Arial"/>
          <w:sz w:val="24"/>
          <w:szCs w:val="24"/>
        </w:rPr>
        <w:t xml:space="preserve">hours acquired will need to be documented and submitted no </w:t>
      </w:r>
      <w:r w:rsidRPr="007B2F86">
        <w:rPr>
          <w:rFonts w:ascii="Arial" w:hAnsi="Arial" w:cs="Arial"/>
          <w:sz w:val="24"/>
          <w:szCs w:val="24"/>
        </w:rPr>
        <w:t xml:space="preserve">later than </w:t>
      </w:r>
      <w:r w:rsidRPr="007B2F86">
        <w:rPr>
          <w:rFonts w:ascii="Arial" w:hAnsi="Arial" w:cs="Arial"/>
          <w:b/>
          <w:sz w:val="24"/>
          <w:szCs w:val="24"/>
        </w:rPr>
        <w:t xml:space="preserve">the </w:t>
      </w:r>
      <w:r w:rsidR="001F753A" w:rsidRPr="007B2F86">
        <w:rPr>
          <w:rFonts w:ascii="Arial" w:hAnsi="Arial" w:cs="Arial"/>
          <w:b/>
          <w:sz w:val="24"/>
          <w:szCs w:val="24"/>
        </w:rPr>
        <w:t>last week of classes, prior to finals week</w:t>
      </w:r>
      <w:r w:rsidRPr="007B2F86">
        <w:rPr>
          <w:rFonts w:ascii="Arial" w:hAnsi="Arial" w:cs="Arial"/>
          <w:b/>
          <w:sz w:val="28"/>
          <w:szCs w:val="24"/>
        </w:rPr>
        <w:t>.</w:t>
      </w:r>
      <w:r w:rsidRPr="007B2F86">
        <w:rPr>
          <w:rFonts w:ascii="Arial" w:hAnsi="Arial" w:cs="Arial"/>
          <w:sz w:val="28"/>
          <w:szCs w:val="24"/>
        </w:rPr>
        <w:t xml:space="preserve"> </w:t>
      </w:r>
      <w:r w:rsidRPr="007B2F86">
        <w:rPr>
          <w:rFonts w:ascii="Arial" w:hAnsi="Arial" w:cs="Arial"/>
          <w:sz w:val="24"/>
          <w:szCs w:val="24"/>
        </w:rPr>
        <w:t>There will</w:t>
      </w:r>
      <w:r w:rsidRPr="00B714E4">
        <w:rPr>
          <w:rFonts w:ascii="Arial" w:hAnsi="Arial" w:cs="Arial"/>
          <w:sz w:val="24"/>
          <w:szCs w:val="24"/>
        </w:rPr>
        <w:t xml:space="preserve"> be a reduction in the final grade if the minimum number of hours is not met</w:t>
      </w:r>
      <w:r>
        <w:rPr>
          <w:rFonts w:ascii="Arial" w:hAnsi="Arial" w:cs="Arial"/>
          <w:b/>
          <w:sz w:val="24"/>
          <w:szCs w:val="24"/>
        </w:rPr>
        <w:t xml:space="preserve">. </w:t>
      </w:r>
      <w:r w:rsidRPr="00E81130">
        <w:rPr>
          <w:rFonts w:ascii="Arial" w:hAnsi="Arial" w:cs="Arial"/>
          <w:sz w:val="24"/>
          <w:szCs w:val="24"/>
        </w:rPr>
        <w:t xml:space="preserve">Students will be evaluated on their performance during </w:t>
      </w:r>
      <w:r w:rsidR="00BA1B49">
        <w:rPr>
          <w:rFonts w:ascii="Arial" w:hAnsi="Arial" w:cs="Arial"/>
          <w:sz w:val="24"/>
          <w:szCs w:val="24"/>
        </w:rPr>
        <w:t>LA</w:t>
      </w:r>
      <w:r w:rsidRPr="00E81130">
        <w:rPr>
          <w:rFonts w:ascii="Arial" w:hAnsi="Arial" w:cs="Arial"/>
          <w:sz w:val="24"/>
          <w:szCs w:val="24"/>
        </w:rPr>
        <w:t xml:space="preserve"> sessions based on the generation of an original oral message (during the </w:t>
      </w:r>
      <w:r w:rsidR="00BA1B49">
        <w:rPr>
          <w:rFonts w:ascii="Arial" w:hAnsi="Arial" w:cs="Arial"/>
          <w:sz w:val="24"/>
          <w:szCs w:val="24"/>
        </w:rPr>
        <w:t>LA</w:t>
      </w:r>
      <w:r w:rsidRPr="00E81130">
        <w:rPr>
          <w:rFonts w:ascii="Arial" w:hAnsi="Arial" w:cs="Arial"/>
          <w:sz w:val="24"/>
          <w:szCs w:val="24"/>
        </w:rPr>
        <w:t xml:space="preserve"> process) which clearly presents ideas and/or information, </w:t>
      </w:r>
      <w:r>
        <w:rPr>
          <w:rFonts w:ascii="Arial" w:hAnsi="Arial" w:cs="Arial"/>
          <w:sz w:val="24"/>
          <w:szCs w:val="24"/>
        </w:rPr>
        <w:t>making effective use of both vo</w:t>
      </w:r>
      <w:r w:rsidRPr="00E81130">
        <w:rPr>
          <w:rFonts w:ascii="Arial" w:hAnsi="Arial" w:cs="Arial"/>
          <w:sz w:val="24"/>
          <w:szCs w:val="24"/>
        </w:rPr>
        <w:t xml:space="preserve">cal and physical delivery in the </w:t>
      </w:r>
      <w:r w:rsidR="00BA1B49">
        <w:rPr>
          <w:rFonts w:ascii="Arial" w:hAnsi="Arial" w:cs="Arial"/>
          <w:sz w:val="24"/>
          <w:szCs w:val="24"/>
        </w:rPr>
        <w:t xml:space="preserve">LA </w:t>
      </w:r>
      <w:r w:rsidRPr="00E81130">
        <w:rPr>
          <w:rFonts w:ascii="Arial" w:hAnsi="Arial" w:cs="Arial"/>
          <w:sz w:val="24"/>
          <w:szCs w:val="24"/>
        </w:rPr>
        <w:t xml:space="preserve">presentation, adapting the presentation to the particular </w:t>
      </w:r>
      <w:r w:rsidR="00BA1B49">
        <w:rPr>
          <w:rFonts w:ascii="Arial" w:hAnsi="Arial" w:cs="Arial"/>
          <w:sz w:val="24"/>
          <w:szCs w:val="24"/>
        </w:rPr>
        <w:t>LA</w:t>
      </w:r>
      <w:r w:rsidRPr="00E81130">
        <w:rPr>
          <w:rFonts w:ascii="Arial" w:hAnsi="Arial" w:cs="Arial"/>
          <w:sz w:val="24"/>
          <w:szCs w:val="24"/>
        </w:rPr>
        <w:t>, and being receptive to ques</w:t>
      </w:r>
      <w:r w:rsidR="00BA1B49">
        <w:rPr>
          <w:rFonts w:ascii="Arial" w:hAnsi="Arial" w:cs="Arial"/>
          <w:sz w:val="24"/>
          <w:szCs w:val="24"/>
        </w:rPr>
        <w:t>tions or feedback from the student receiving the LA</w:t>
      </w:r>
      <w:r w:rsidRPr="00E81130">
        <w:rPr>
          <w:rFonts w:ascii="Arial" w:hAnsi="Arial" w:cs="Arial"/>
          <w:sz w:val="24"/>
          <w:szCs w:val="24"/>
        </w:rPr>
        <w:t>.</w:t>
      </w:r>
      <w:r>
        <w:rPr>
          <w:rFonts w:ascii="Arial" w:hAnsi="Arial" w:cs="Arial"/>
          <w:b/>
          <w:sz w:val="24"/>
          <w:szCs w:val="24"/>
        </w:rPr>
        <w:t xml:space="preserve"> </w:t>
      </w:r>
    </w:p>
    <w:p w14:paraId="1882B5DE" w14:textId="77777777" w:rsidR="00DB51FD" w:rsidRPr="000C1C40" w:rsidRDefault="00DB51FD" w:rsidP="00DB51FD">
      <w:pPr>
        <w:tabs>
          <w:tab w:val="left" w:pos="360"/>
        </w:tabs>
        <w:rPr>
          <w:rFonts w:ascii="Arial" w:hAnsi="Arial" w:cs="Arial"/>
          <w:b/>
          <w:sz w:val="24"/>
          <w:szCs w:val="24"/>
        </w:rPr>
      </w:pPr>
    </w:p>
    <w:p w14:paraId="6987C51C" w14:textId="46326F19" w:rsidR="00651962" w:rsidRPr="008847D7" w:rsidRDefault="008847D7" w:rsidP="008847D7">
      <w:pPr>
        <w:pStyle w:val="ListParagraph"/>
        <w:numPr>
          <w:ilvl w:val="0"/>
          <w:numId w:val="6"/>
        </w:numPr>
        <w:tabs>
          <w:tab w:val="left" w:pos="360"/>
        </w:tabs>
        <w:rPr>
          <w:rFonts w:ascii="Arial" w:hAnsi="Arial" w:cs="Arial"/>
          <w:b/>
          <w:sz w:val="24"/>
          <w:szCs w:val="24"/>
        </w:rPr>
      </w:pPr>
      <w:r w:rsidRPr="008847D7">
        <w:rPr>
          <w:rFonts w:ascii="Arial" w:hAnsi="Arial" w:cs="Arial"/>
          <w:b/>
          <w:sz w:val="24"/>
          <w:szCs w:val="24"/>
        </w:rPr>
        <w:t xml:space="preserve">Course </w:t>
      </w:r>
      <w:r w:rsidR="00651962" w:rsidRPr="008847D7">
        <w:rPr>
          <w:rFonts w:ascii="Arial" w:hAnsi="Arial" w:cs="Arial"/>
          <w:b/>
          <w:sz w:val="24"/>
          <w:szCs w:val="24"/>
        </w:rPr>
        <w:t>Expectations/Attendance</w:t>
      </w:r>
    </w:p>
    <w:p w14:paraId="40354CEF" w14:textId="6B301BAA" w:rsidR="008847D7" w:rsidRDefault="008847D7" w:rsidP="008847D7">
      <w:pPr>
        <w:tabs>
          <w:tab w:val="left" w:pos="360"/>
        </w:tabs>
        <w:rPr>
          <w:rFonts w:ascii="Arial" w:hAnsi="Arial" w:cs="Arial"/>
          <w:b/>
          <w:sz w:val="24"/>
          <w:szCs w:val="24"/>
        </w:rPr>
      </w:pPr>
    </w:p>
    <w:p w14:paraId="2F1CE12A" w14:textId="77777777" w:rsidR="008847D7" w:rsidRDefault="008847D7" w:rsidP="008847D7">
      <w:pPr>
        <w:tabs>
          <w:tab w:val="left" w:pos="360"/>
        </w:tabs>
        <w:rPr>
          <w:rFonts w:ascii="Arial" w:hAnsi="Arial" w:cs="Arial"/>
          <w:sz w:val="24"/>
          <w:szCs w:val="24"/>
        </w:rPr>
      </w:pPr>
      <w:r w:rsidRPr="00B714E4">
        <w:rPr>
          <w:rFonts w:ascii="Arial" w:hAnsi="Arial" w:cs="Arial"/>
          <w:sz w:val="24"/>
          <w:szCs w:val="24"/>
        </w:rPr>
        <w:t>Students are expected to attend class on a regular basis and take an active, participatory role in class discussions and assignments. For every unexcused absence, one percentage point is deducted from the final grade.</w:t>
      </w:r>
      <w:r>
        <w:rPr>
          <w:rFonts w:ascii="Arial" w:hAnsi="Arial" w:cs="Arial"/>
          <w:sz w:val="24"/>
          <w:szCs w:val="24"/>
        </w:rPr>
        <w:t xml:space="preserve"> </w:t>
      </w:r>
      <w:r w:rsidRPr="00B714E4">
        <w:rPr>
          <w:rFonts w:ascii="Arial" w:hAnsi="Arial" w:cs="Arial"/>
          <w:sz w:val="24"/>
          <w:szCs w:val="24"/>
        </w:rPr>
        <w:t xml:space="preserve">The focus of this course will be </w:t>
      </w:r>
      <w:r>
        <w:rPr>
          <w:rFonts w:ascii="Arial" w:hAnsi="Arial" w:cs="Arial"/>
          <w:sz w:val="24"/>
          <w:szCs w:val="24"/>
        </w:rPr>
        <w:t>discussions</w:t>
      </w:r>
      <w:r w:rsidRPr="00B714E4">
        <w:rPr>
          <w:rFonts w:ascii="Arial" w:hAnsi="Arial" w:cs="Arial"/>
          <w:sz w:val="24"/>
          <w:szCs w:val="24"/>
        </w:rPr>
        <w:t xml:space="preserve"> and group activities; therefore, attendance is essential. A student will be counted absent if they are more than 1</w:t>
      </w:r>
      <w:r>
        <w:rPr>
          <w:rFonts w:ascii="Arial" w:hAnsi="Arial" w:cs="Arial"/>
          <w:sz w:val="24"/>
          <w:szCs w:val="24"/>
        </w:rPr>
        <w:t xml:space="preserve">0 minutes late. Three </w:t>
      </w:r>
      <w:proofErr w:type="spellStart"/>
      <w:r>
        <w:rPr>
          <w:rFonts w:ascii="Arial" w:hAnsi="Arial" w:cs="Arial"/>
          <w:sz w:val="24"/>
          <w:szCs w:val="24"/>
        </w:rPr>
        <w:t>tardie</w:t>
      </w:r>
      <w:r w:rsidRPr="00B714E4">
        <w:rPr>
          <w:rFonts w:ascii="Arial" w:hAnsi="Arial" w:cs="Arial"/>
          <w:sz w:val="24"/>
          <w:szCs w:val="24"/>
        </w:rPr>
        <w:t>s</w:t>
      </w:r>
      <w:proofErr w:type="spellEnd"/>
      <w:r w:rsidRPr="00B714E4">
        <w:rPr>
          <w:rFonts w:ascii="Arial" w:hAnsi="Arial" w:cs="Arial"/>
          <w:sz w:val="24"/>
          <w:szCs w:val="24"/>
        </w:rPr>
        <w:t xml:space="preserve"> will be c</w:t>
      </w:r>
      <w:r>
        <w:rPr>
          <w:rFonts w:ascii="Arial" w:hAnsi="Arial" w:cs="Arial"/>
          <w:sz w:val="24"/>
          <w:szCs w:val="24"/>
        </w:rPr>
        <w:t>onsidered an unexcused absence.</w:t>
      </w:r>
    </w:p>
    <w:p w14:paraId="424CBCCF" w14:textId="0174B6BC" w:rsidR="00315404" w:rsidRPr="000C1C40" w:rsidRDefault="00315404" w:rsidP="00315404">
      <w:pPr>
        <w:pStyle w:val="xmsonormal"/>
        <w:shd w:val="clear" w:color="auto" w:fill="FFFFFF"/>
        <w:jc w:val="both"/>
        <w:rPr>
          <w:rFonts w:ascii="Arial" w:hAnsi="Arial" w:cs="Arial"/>
        </w:rPr>
      </w:pPr>
      <w:r w:rsidRPr="00114ADB">
        <w:rPr>
          <w:rFonts w:ascii="Arial" w:hAnsi="Arial" w:cs="Arial"/>
        </w:rPr>
        <w:t xml:space="preserve">It is essential for everyone to participate in group discussions and activities, thus, absences will affect your participation grade. </w:t>
      </w:r>
      <w:r w:rsidRPr="00F97652">
        <w:rPr>
          <w:rFonts w:ascii="Arial" w:hAnsi="Arial" w:cs="Arial"/>
          <w:b/>
          <w:color w:val="212121"/>
        </w:rPr>
        <w:t>Th</w:t>
      </w:r>
      <w:r>
        <w:rPr>
          <w:rFonts w:ascii="Arial" w:hAnsi="Arial" w:cs="Arial"/>
          <w:b/>
          <w:color w:val="212121"/>
        </w:rPr>
        <w:t>ree or more unexcused absences will result in</w:t>
      </w:r>
      <w:r w:rsidRPr="00F97652">
        <w:rPr>
          <w:rFonts w:ascii="Arial" w:hAnsi="Arial" w:cs="Arial"/>
          <w:b/>
          <w:color w:val="212121"/>
        </w:rPr>
        <w:t xml:space="preserve"> a failing grade (F) for the entire course</w:t>
      </w:r>
      <w:r>
        <w:rPr>
          <w:rFonts w:ascii="Arial" w:hAnsi="Arial" w:cs="Arial"/>
          <w:b/>
          <w:color w:val="212121"/>
        </w:rPr>
        <w:t>.</w:t>
      </w:r>
    </w:p>
    <w:p w14:paraId="55213A10" w14:textId="76BD54F2" w:rsidR="00585E69" w:rsidRPr="00D443BD" w:rsidRDefault="00651962" w:rsidP="00321FCB">
      <w:pPr>
        <w:pStyle w:val="NormalWeb"/>
        <w:spacing w:after="0" w:afterAutospacing="0" w:line="251" w:lineRule="atLeast"/>
        <w:jc w:val="center"/>
        <w:rPr>
          <w:rStyle w:val="Strong"/>
          <w:rFonts w:ascii="Arial" w:hAnsi="Arial" w:cs="Arial"/>
        </w:rPr>
      </w:pPr>
      <w:r w:rsidRPr="00D443BD">
        <w:rPr>
          <w:rStyle w:val="Strong"/>
          <w:rFonts w:ascii="Arial" w:hAnsi="Arial" w:cs="Arial"/>
        </w:rPr>
        <w:t>University Attendance Policy</w:t>
      </w:r>
    </w:p>
    <w:p w14:paraId="21A74B42" w14:textId="77777777" w:rsidR="00D443BD" w:rsidRDefault="00D443BD" w:rsidP="00D443BD">
      <w:pPr>
        <w:pStyle w:val="NormalWeb"/>
        <w:spacing w:after="0" w:afterAutospacing="0"/>
        <w:rPr>
          <w:rStyle w:val="Strong"/>
          <w:rFonts w:ascii="Arial" w:hAnsi="Arial" w:cs="Arial"/>
          <w:b w:val="0"/>
        </w:rPr>
      </w:pPr>
    </w:p>
    <w:p w14:paraId="6AE4B313" w14:textId="074CA01E" w:rsidR="00D443BD" w:rsidRDefault="00E7169F" w:rsidP="00D443BD">
      <w:pPr>
        <w:pStyle w:val="NormalWeb"/>
        <w:spacing w:line="251" w:lineRule="atLeast"/>
        <w:rPr>
          <w:rStyle w:val="Strong"/>
          <w:rFonts w:ascii="Arial" w:hAnsi="Arial" w:cs="Arial"/>
          <w:b w:val="0"/>
        </w:rPr>
      </w:pPr>
      <w:r w:rsidRPr="00D443BD">
        <w:rPr>
          <w:rStyle w:val="Strong"/>
          <w:rFonts w:ascii="Arial" w:hAnsi="Arial" w:cs="Arial"/>
          <w:b w:val="0"/>
        </w:rPr>
        <w:t xml:space="preserve">Excused absences include documented illness, deaths in the immediate family and other documented crises, call to active military duty or jury duty, religious holy days, and official University activities.  </w:t>
      </w:r>
      <w:r w:rsidR="00585E69" w:rsidRPr="00D443BD">
        <w:rPr>
          <w:rStyle w:val="Strong"/>
          <w:rFonts w:ascii="Arial" w:hAnsi="Arial" w:cs="Arial"/>
          <w:b w:val="0"/>
        </w:rPr>
        <w:t xml:space="preserve">These absences will be accommodated in a way that does not arbitrarily penalize students who have a valid excuse. </w:t>
      </w:r>
      <w:r w:rsidRPr="00D443BD">
        <w:rPr>
          <w:rStyle w:val="Strong"/>
          <w:rFonts w:ascii="Arial" w:hAnsi="Arial" w:cs="Arial"/>
          <w:b w:val="0"/>
        </w:rPr>
        <w:t>Consideration will also be given to students who</w:t>
      </w:r>
      <w:r w:rsidR="009E2071" w:rsidRPr="00D443BD">
        <w:rPr>
          <w:rStyle w:val="Strong"/>
          <w:rFonts w:ascii="Arial" w:hAnsi="Arial" w:cs="Arial"/>
          <w:b w:val="0"/>
        </w:rPr>
        <w:t>se</w:t>
      </w:r>
      <w:r w:rsidRPr="00D443BD">
        <w:rPr>
          <w:rStyle w:val="Strong"/>
          <w:rFonts w:ascii="Arial" w:hAnsi="Arial" w:cs="Arial"/>
          <w:b w:val="0"/>
        </w:rPr>
        <w:t xml:space="preserve"> dependent children experience serious illness.</w:t>
      </w:r>
      <w:r w:rsidRPr="000C1C40">
        <w:rPr>
          <w:rStyle w:val="Strong"/>
          <w:rFonts w:ascii="Arial" w:hAnsi="Arial" w:cs="Arial"/>
          <w:b w:val="0"/>
        </w:rPr>
        <w:t xml:space="preserve"> </w:t>
      </w:r>
    </w:p>
    <w:p w14:paraId="6ED75C53" w14:textId="539E65E3" w:rsidR="00600356" w:rsidRPr="00D443BD" w:rsidRDefault="00600356" w:rsidP="00765752">
      <w:pPr>
        <w:pStyle w:val="NormalWeb"/>
        <w:spacing w:after="0" w:afterAutospacing="0" w:line="251" w:lineRule="atLeast"/>
        <w:ind w:left="2880" w:firstLine="720"/>
        <w:rPr>
          <w:rStyle w:val="Strong"/>
          <w:rFonts w:ascii="Arial" w:hAnsi="Arial" w:cs="Arial"/>
        </w:rPr>
      </w:pPr>
      <w:r w:rsidRPr="00D443BD">
        <w:rPr>
          <w:rStyle w:val="Strong"/>
          <w:rFonts w:ascii="Arial" w:hAnsi="Arial" w:cs="Arial"/>
        </w:rPr>
        <w:lastRenderedPageBreak/>
        <w:t>Sexual Harassment Policy</w:t>
      </w:r>
    </w:p>
    <w:p w14:paraId="62EA4D04" w14:textId="77777777" w:rsidR="00765752" w:rsidRPr="00D443BD" w:rsidRDefault="00765752" w:rsidP="00765752">
      <w:pPr>
        <w:pStyle w:val="NormalWeb"/>
        <w:spacing w:after="0" w:afterAutospacing="0" w:line="251" w:lineRule="atLeast"/>
        <w:ind w:left="2880" w:firstLine="720"/>
        <w:rPr>
          <w:rStyle w:val="Strong"/>
          <w:rFonts w:ascii="Arial" w:hAnsi="Arial" w:cs="Arial"/>
        </w:rPr>
      </w:pPr>
    </w:p>
    <w:p w14:paraId="519973B6" w14:textId="0A10ACE8" w:rsidR="008344EF" w:rsidRPr="000C1C40" w:rsidRDefault="00600356" w:rsidP="008344EF">
      <w:pPr>
        <w:tabs>
          <w:tab w:val="left" w:pos="1440"/>
          <w:tab w:val="left" w:pos="3240"/>
          <w:tab w:val="left" w:pos="4680"/>
          <w:tab w:val="left" w:pos="6500"/>
          <w:tab w:val="left" w:pos="7920"/>
        </w:tabs>
        <w:spacing w:line="240" w:lineRule="atLeast"/>
        <w:rPr>
          <w:rFonts w:ascii="Arial" w:hAnsi="Arial" w:cs="Arial"/>
          <w:color w:val="000000"/>
          <w:sz w:val="24"/>
          <w:szCs w:val="24"/>
        </w:rPr>
      </w:pPr>
      <w:r w:rsidRPr="00D443BD">
        <w:rPr>
          <w:rFonts w:ascii="Arial" w:hAnsi="Arial" w:cs="Arial"/>
          <w:color w:val="000000"/>
          <w:sz w:val="24"/>
          <w:szCs w:val="24"/>
        </w:rPr>
        <w:t>Sexual harassment is a form of discrimination based on a person's gender. Sexual harassment is contrary to the University's values and moral standards, which recognize the dignity and worth of each person, as well as a violation of federal and state laws and University rules and policies. Sexual harassment cannot and will not be tolerated by the Florida State University, whether by faculty, students, or staff; or by others while on property owned by or under the control of the University.</w:t>
      </w:r>
    </w:p>
    <w:p w14:paraId="06F8DE1E" w14:textId="0275A540" w:rsidR="00651962" w:rsidRDefault="00651962" w:rsidP="00651962">
      <w:pPr>
        <w:tabs>
          <w:tab w:val="left" w:pos="360"/>
        </w:tabs>
        <w:rPr>
          <w:rFonts w:ascii="Arial" w:hAnsi="Arial" w:cs="Arial"/>
          <w:b/>
          <w:sz w:val="24"/>
          <w:szCs w:val="24"/>
        </w:rPr>
      </w:pPr>
    </w:p>
    <w:p w14:paraId="06926B84" w14:textId="77777777" w:rsidR="00D443BD" w:rsidRPr="00D443BD" w:rsidRDefault="00D443BD" w:rsidP="00D443BD">
      <w:pPr>
        <w:tabs>
          <w:tab w:val="left" w:pos="360"/>
        </w:tabs>
        <w:jc w:val="center"/>
        <w:rPr>
          <w:rFonts w:ascii="Arial" w:hAnsi="Arial" w:cs="Arial"/>
          <w:b/>
          <w:sz w:val="24"/>
          <w:szCs w:val="24"/>
        </w:rPr>
      </w:pPr>
      <w:r w:rsidRPr="00D443BD">
        <w:rPr>
          <w:rFonts w:ascii="Arial" w:hAnsi="Arial" w:cs="Arial"/>
          <w:b/>
          <w:sz w:val="24"/>
          <w:szCs w:val="24"/>
        </w:rPr>
        <w:t>Communication</w:t>
      </w:r>
    </w:p>
    <w:p w14:paraId="6C46B07C" w14:textId="77777777" w:rsidR="00D443BD" w:rsidRDefault="00D443BD" w:rsidP="00D443BD">
      <w:pPr>
        <w:tabs>
          <w:tab w:val="left" w:pos="360"/>
        </w:tabs>
        <w:jc w:val="both"/>
        <w:rPr>
          <w:rFonts w:ascii="Arial" w:hAnsi="Arial" w:cs="Arial"/>
          <w:bCs/>
          <w:sz w:val="24"/>
          <w:szCs w:val="24"/>
        </w:rPr>
      </w:pPr>
    </w:p>
    <w:p w14:paraId="3A3368AA" w14:textId="465CAC31" w:rsidR="00D443BD" w:rsidRDefault="00D443BD" w:rsidP="00D443BD">
      <w:pPr>
        <w:tabs>
          <w:tab w:val="left" w:pos="360"/>
        </w:tabs>
        <w:jc w:val="both"/>
        <w:rPr>
          <w:rFonts w:ascii="Arial" w:hAnsi="Arial" w:cs="Arial"/>
          <w:sz w:val="24"/>
          <w:szCs w:val="24"/>
        </w:rPr>
      </w:pPr>
      <w:r w:rsidRPr="00B714E4">
        <w:rPr>
          <w:rFonts w:ascii="Arial" w:hAnsi="Arial" w:cs="Arial"/>
          <w:bCs/>
          <w:sz w:val="24"/>
          <w:szCs w:val="24"/>
        </w:rPr>
        <w:t xml:space="preserve">Email using </w:t>
      </w:r>
      <w:r>
        <w:rPr>
          <w:rFonts w:ascii="Arial" w:hAnsi="Arial" w:cs="Arial"/>
          <w:bCs/>
          <w:sz w:val="24"/>
          <w:szCs w:val="24"/>
        </w:rPr>
        <w:t xml:space="preserve">an </w:t>
      </w:r>
      <w:r w:rsidRPr="00B714E4">
        <w:rPr>
          <w:rFonts w:ascii="Arial" w:hAnsi="Arial" w:cs="Arial"/>
          <w:bCs/>
          <w:sz w:val="24"/>
          <w:szCs w:val="24"/>
        </w:rPr>
        <w:t xml:space="preserve">FSU account is required for this course. Students take responsibility for ensuring that they receive all course information communicated via email and </w:t>
      </w:r>
      <w:r>
        <w:rPr>
          <w:rFonts w:ascii="Arial" w:hAnsi="Arial" w:cs="Arial"/>
          <w:bCs/>
          <w:sz w:val="24"/>
          <w:szCs w:val="24"/>
        </w:rPr>
        <w:t>Canvas</w:t>
      </w:r>
      <w:r w:rsidRPr="00B714E4">
        <w:rPr>
          <w:rFonts w:ascii="Arial" w:hAnsi="Arial" w:cs="Arial"/>
          <w:bCs/>
          <w:sz w:val="24"/>
          <w:szCs w:val="24"/>
        </w:rPr>
        <w:t>.</w:t>
      </w:r>
      <w:r w:rsidRPr="00B714E4">
        <w:rPr>
          <w:rFonts w:ascii="Arial" w:hAnsi="Arial" w:cs="Arial"/>
          <w:sz w:val="24"/>
          <w:szCs w:val="24"/>
        </w:rPr>
        <w:t xml:space="preserve"> </w:t>
      </w:r>
    </w:p>
    <w:p w14:paraId="146DE5F0" w14:textId="77777777" w:rsidR="00765752" w:rsidRPr="000C1C40" w:rsidRDefault="00765752" w:rsidP="00651962">
      <w:pPr>
        <w:tabs>
          <w:tab w:val="left" w:pos="360"/>
        </w:tabs>
        <w:rPr>
          <w:rFonts w:ascii="Arial" w:hAnsi="Arial" w:cs="Arial"/>
          <w:b/>
          <w:sz w:val="24"/>
          <w:szCs w:val="24"/>
        </w:rPr>
      </w:pPr>
    </w:p>
    <w:p w14:paraId="769A349A" w14:textId="77777777" w:rsidR="008847D7" w:rsidRPr="00315404" w:rsidRDefault="008847D7" w:rsidP="008847D7">
      <w:pPr>
        <w:pStyle w:val="ListParagraph"/>
        <w:numPr>
          <w:ilvl w:val="0"/>
          <w:numId w:val="6"/>
        </w:numPr>
        <w:tabs>
          <w:tab w:val="left" w:pos="360"/>
        </w:tabs>
        <w:jc w:val="both"/>
        <w:rPr>
          <w:rFonts w:ascii="Arial" w:hAnsi="Arial" w:cs="Arial"/>
          <w:b/>
          <w:sz w:val="24"/>
          <w:szCs w:val="24"/>
        </w:rPr>
      </w:pPr>
      <w:r w:rsidRPr="00315404">
        <w:rPr>
          <w:rFonts w:ascii="Arial" w:hAnsi="Arial" w:cs="Arial"/>
          <w:b/>
          <w:color w:val="000000"/>
          <w:sz w:val="24"/>
          <w:szCs w:val="24"/>
        </w:rPr>
        <w:t>Grading/Evaluation</w:t>
      </w:r>
    </w:p>
    <w:p w14:paraId="19DB28DF" w14:textId="77777777" w:rsidR="008847D7" w:rsidRDefault="008847D7" w:rsidP="008847D7">
      <w:pPr>
        <w:tabs>
          <w:tab w:val="left" w:pos="360"/>
        </w:tabs>
        <w:jc w:val="both"/>
        <w:rPr>
          <w:rFonts w:ascii="Arial" w:hAnsi="Arial" w:cs="Arial"/>
          <w:color w:val="000000"/>
          <w:sz w:val="24"/>
          <w:szCs w:val="24"/>
        </w:rPr>
      </w:pPr>
    </w:p>
    <w:p w14:paraId="6D549CBB" w14:textId="543F4231" w:rsidR="00D443BD" w:rsidRPr="008847D7" w:rsidRDefault="00D443BD" w:rsidP="008847D7">
      <w:pPr>
        <w:tabs>
          <w:tab w:val="left" w:pos="360"/>
        </w:tabs>
        <w:jc w:val="both"/>
        <w:rPr>
          <w:rFonts w:ascii="Arial" w:hAnsi="Arial" w:cs="Arial"/>
          <w:sz w:val="24"/>
          <w:szCs w:val="24"/>
        </w:rPr>
      </w:pPr>
      <w:r w:rsidRPr="008847D7">
        <w:rPr>
          <w:rFonts w:ascii="Arial" w:hAnsi="Arial" w:cs="Arial"/>
          <w:color w:val="000000"/>
          <w:sz w:val="24"/>
          <w:szCs w:val="24"/>
        </w:rPr>
        <w:t>One of the two required Scholarship in Practice courses may be fulfilled with a Formative Experience. In order to fulfill this requirement, the student must earn a “C-” or higher or an “S” in the course if taken on an “S/U” basis.</w:t>
      </w:r>
    </w:p>
    <w:p w14:paraId="620DA65F" w14:textId="77777777" w:rsidR="00D443BD" w:rsidRDefault="00D443BD" w:rsidP="00D443BD">
      <w:pPr>
        <w:tabs>
          <w:tab w:val="left" w:pos="360"/>
        </w:tabs>
        <w:jc w:val="both"/>
        <w:rPr>
          <w:rFonts w:ascii="Arial" w:hAnsi="Arial" w:cs="Arial"/>
          <w:sz w:val="24"/>
          <w:szCs w:val="24"/>
        </w:rPr>
      </w:pPr>
    </w:p>
    <w:p w14:paraId="40B46ED7" w14:textId="77777777" w:rsidR="00D443BD" w:rsidRPr="00B714E4" w:rsidRDefault="00D443BD" w:rsidP="00D443BD">
      <w:pPr>
        <w:tabs>
          <w:tab w:val="left" w:pos="360"/>
        </w:tabs>
        <w:jc w:val="both"/>
        <w:rPr>
          <w:rFonts w:ascii="Arial" w:hAnsi="Arial" w:cs="Arial"/>
          <w:sz w:val="24"/>
          <w:szCs w:val="24"/>
        </w:rPr>
      </w:pPr>
      <w:r w:rsidRPr="00B714E4">
        <w:rPr>
          <w:rFonts w:ascii="Arial" w:hAnsi="Arial" w:cs="Arial"/>
          <w:sz w:val="24"/>
          <w:szCs w:val="24"/>
        </w:rPr>
        <w:t xml:space="preserve">Grades in this course </w:t>
      </w:r>
      <w:r>
        <w:rPr>
          <w:rFonts w:ascii="Arial" w:hAnsi="Arial" w:cs="Arial"/>
          <w:sz w:val="24"/>
          <w:szCs w:val="24"/>
        </w:rPr>
        <w:t>will be assigned as follows</w:t>
      </w:r>
      <w:r w:rsidRPr="00B714E4">
        <w:rPr>
          <w:rFonts w:ascii="Arial" w:hAnsi="Arial" w:cs="Arial"/>
          <w:sz w:val="24"/>
          <w:szCs w:val="24"/>
        </w:rPr>
        <w:t>:</w:t>
      </w:r>
    </w:p>
    <w:p w14:paraId="650D1042" w14:textId="77777777" w:rsidR="00D443BD" w:rsidRDefault="00D443BD" w:rsidP="00D443BD">
      <w:pPr>
        <w:tabs>
          <w:tab w:val="left" w:pos="360"/>
        </w:tabs>
        <w:jc w:val="both"/>
        <w:rPr>
          <w:rFonts w:ascii="Arial" w:hAnsi="Arial" w:cs="Arial"/>
          <w:sz w:val="24"/>
          <w:szCs w:val="24"/>
        </w:rPr>
      </w:pPr>
      <w:r w:rsidRPr="00B714E4">
        <w:rPr>
          <w:rFonts w:ascii="Arial" w:hAnsi="Arial" w:cs="Arial"/>
          <w:sz w:val="24"/>
          <w:szCs w:val="24"/>
        </w:rPr>
        <w:t xml:space="preserve"> </w:t>
      </w:r>
    </w:p>
    <w:tbl>
      <w:tblPr>
        <w:tblStyle w:val="TableGrid"/>
        <w:tblW w:w="0" w:type="auto"/>
        <w:tblInd w:w="985" w:type="dxa"/>
        <w:tblLook w:val="04A0" w:firstRow="1" w:lastRow="0" w:firstColumn="1" w:lastColumn="0" w:noHBand="0" w:noVBand="1"/>
      </w:tblPr>
      <w:tblGrid>
        <w:gridCol w:w="937"/>
        <w:gridCol w:w="5856"/>
      </w:tblGrid>
      <w:tr w:rsidR="00D443BD" w14:paraId="503039D5" w14:textId="77777777" w:rsidTr="00323680">
        <w:tc>
          <w:tcPr>
            <w:tcW w:w="937" w:type="dxa"/>
          </w:tcPr>
          <w:p w14:paraId="4135B23B"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 xml:space="preserve">30pts </w:t>
            </w:r>
          </w:p>
        </w:tc>
        <w:tc>
          <w:tcPr>
            <w:tcW w:w="5856" w:type="dxa"/>
          </w:tcPr>
          <w:p w14:paraId="44035DBF"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Attendance and Active Participation</w:t>
            </w:r>
          </w:p>
        </w:tc>
      </w:tr>
      <w:tr w:rsidR="00D443BD" w14:paraId="7746C005" w14:textId="77777777" w:rsidTr="00323680">
        <w:tc>
          <w:tcPr>
            <w:tcW w:w="937" w:type="dxa"/>
          </w:tcPr>
          <w:p w14:paraId="65278B3A"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30pts</w:t>
            </w:r>
          </w:p>
        </w:tc>
        <w:tc>
          <w:tcPr>
            <w:tcW w:w="5856" w:type="dxa"/>
          </w:tcPr>
          <w:p w14:paraId="39150AA9" w14:textId="1D525D5B" w:rsidR="00D443BD" w:rsidRDefault="008847D7" w:rsidP="00323680">
            <w:pPr>
              <w:tabs>
                <w:tab w:val="left" w:pos="360"/>
              </w:tabs>
              <w:jc w:val="both"/>
              <w:rPr>
                <w:rFonts w:ascii="Arial" w:hAnsi="Arial" w:cs="Arial"/>
                <w:sz w:val="24"/>
                <w:szCs w:val="24"/>
              </w:rPr>
            </w:pPr>
            <w:r>
              <w:rPr>
                <w:rFonts w:ascii="Arial" w:hAnsi="Arial" w:cs="Arial"/>
                <w:sz w:val="24"/>
                <w:szCs w:val="24"/>
              </w:rPr>
              <w:t>Homework A</w:t>
            </w:r>
            <w:r w:rsidR="00D443BD">
              <w:rPr>
                <w:rFonts w:ascii="Arial" w:hAnsi="Arial" w:cs="Arial"/>
                <w:sz w:val="24"/>
                <w:szCs w:val="24"/>
              </w:rPr>
              <w:t xml:space="preserve">ssignments </w:t>
            </w:r>
          </w:p>
        </w:tc>
      </w:tr>
      <w:tr w:rsidR="00D443BD" w14:paraId="7D696E8D" w14:textId="77777777" w:rsidTr="00323680">
        <w:tc>
          <w:tcPr>
            <w:tcW w:w="937" w:type="dxa"/>
            <w:tcBorders>
              <w:bottom w:val="single" w:sz="4" w:space="0" w:color="auto"/>
            </w:tcBorders>
          </w:tcPr>
          <w:p w14:paraId="70417CB8"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25pts</w:t>
            </w:r>
          </w:p>
        </w:tc>
        <w:tc>
          <w:tcPr>
            <w:tcW w:w="5856" w:type="dxa"/>
            <w:tcBorders>
              <w:bottom w:val="single" w:sz="4" w:space="0" w:color="auto"/>
            </w:tcBorders>
          </w:tcPr>
          <w:p w14:paraId="1B5A9742"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Group Presentation</w:t>
            </w:r>
          </w:p>
        </w:tc>
      </w:tr>
      <w:tr w:rsidR="00D443BD" w14:paraId="44C88D10" w14:textId="77777777" w:rsidTr="00323680">
        <w:tc>
          <w:tcPr>
            <w:tcW w:w="937" w:type="dxa"/>
            <w:tcBorders>
              <w:bottom w:val="single" w:sz="18" w:space="0" w:color="auto"/>
            </w:tcBorders>
          </w:tcPr>
          <w:p w14:paraId="50C32489"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15pts</w:t>
            </w:r>
          </w:p>
        </w:tc>
        <w:tc>
          <w:tcPr>
            <w:tcW w:w="5856" w:type="dxa"/>
            <w:tcBorders>
              <w:bottom w:val="single" w:sz="18" w:space="0" w:color="auto"/>
            </w:tcBorders>
          </w:tcPr>
          <w:p w14:paraId="695D8BC9"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Observations</w:t>
            </w:r>
          </w:p>
        </w:tc>
      </w:tr>
      <w:tr w:rsidR="00D443BD" w14:paraId="0B6C1C49" w14:textId="77777777" w:rsidTr="00323680">
        <w:tc>
          <w:tcPr>
            <w:tcW w:w="937" w:type="dxa"/>
            <w:tcBorders>
              <w:top w:val="single" w:sz="18" w:space="0" w:color="auto"/>
            </w:tcBorders>
          </w:tcPr>
          <w:p w14:paraId="5CD87FFE"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100pts</w:t>
            </w:r>
          </w:p>
        </w:tc>
        <w:tc>
          <w:tcPr>
            <w:tcW w:w="5856" w:type="dxa"/>
            <w:tcBorders>
              <w:top w:val="single" w:sz="18" w:space="0" w:color="auto"/>
            </w:tcBorders>
          </w:tcPr>
          <w:p w14:paraId="78B323AA" w14:textId="77777777" w:rsidR="00D443BD" w:rsidRDefault="00D443BD" w:rsidP="00323680">
            <w:pPr>
              <w:tabs>
                <w:tab w:val="left" w:pos="360"/>
              </w:tabs>
              <w:jc w:val="both"/>
              <w:rPr>
                <w:rFonts w:ascii="Arial" w:hAnsi="Arial" w:cs="Arial"/>
                <w:sz w:val="24"/>
                <w:szCs w:val="24"/>
              </w:rPr>
            </w:pPr>
            <w:r>
              <w:rPr>
                <w:rFonts w:ascii="Arial" w:hAnsi="Arial" w:cs="Arial"/>
                <w:sz w:val="24"/>
                <w:szCs w:val="24"/>
              </w:rPr>
              <w:t>Total Points</w:t>
            </w:r>
          </w:p>
        </w:tc>
      </w:tr>
    </w:tbl>
    <w:p w14:paraId="02FF5FE6" w14:textId="1C691675" w:rsidR="00D443BD" w:rsidRDefault="00D443BD" w:rsidP="00D443BD">
      <w:pPr>
        <w:rPr>
          <w:rFonts w:ascii="Arial" w:hAnsi="Arial" w:cs="Arial"/>
          <w:b/>
          <w:sz w:val="24"/>
          <w:szCs w:val="24"/>
        </w:rPr>
      </w:pPr>
    </w:p>
    <w:p w14:paraId="1A0EA5F1" w14:textId="3BF95B9B" w:rsidR="00D443BD" w:rsidRDefault="00D443BD" w:rsidP="00D443BD">
      <w:pPr>
        <w:rPr>
          <w:rFonts w:ascii="Arial" w:hAnsi="Arial" w:cs="Arial"/>
          <w:sz w:val="24"/>
          <w:szCs w:val="24"/>
        </w:rPr>
      </w:pPr>
      <w:r>
        <w:rPr>
          <w:rFonts w:ascii="Arial" w:hAnsi="Arial" w:cs="Arial"/>
          <w:b/>
          <w:sz w:val="24"/>
          <w:szCs w:val="24"/>
        </w:rPr>
        <w:t xml:space="preserve">Daily Attendance and Active Participation </w:t>
      </w:r>
      <w:r w:rsidRPr="005E15DE">
        <w:rPr>
          <w:rFonts w:ascii="Arial" w:hAnsi="Arial" w:cs="Arial"/>
          <w:sz w:val="24"/>
          <w:szCs w:val="24"/>
        </w:rPr>
        <w:t>(30pts total)</w:t>
      </w:r>
      <w:r>
        <w:rPr>
          <w:rFonts w:ascii="Arial" w:hAnsi="Arial" w:cs="Arial"/>
          <w:sz w:val="24"/>
          <w:szCs w:val="24"/>
        </w:rPr>
        <w:t xml:space="preserve"> </w:t>
      </w:r>
      <w:r w:rsidR="007B2F86">
        <w:rPr>
          <w:rFonts w:ascii="Arial" w:hAnsi="Arial" w:cs="Arial"/>
          <w:sz w:val="24"/>
          <w:szCs w:val="24"/>
        </w:rPr>
        <w:t>A</w:t>
      </w:r>
      <w:r w:rsidRPr="005E15DE">
        <w:rPr>
          <w:rFonts w:ascii="Arial" w:hAnsi="Arial" w:cs="Arial"/>
          <w:sz w:val="24"/>
          <w:szCs w:val="24"/>
        </w:rPr>
        <w:t xml:space="preserve">ttendance </w:t>
      </w:r>
      <w:r w:rsidR="00B945DD">
        <w:rPr>
          <w:rFonts w:ascii="Arial" w:hAnsi="Arial" w:cs="Arial"/>
          <w:sz w:val="24"/>
          <w:szCs w:val="24"/>
        </w:rPr>
        <w:t xml:space="preserve">is required and </w:t>
      </w:r>
      <w:r w:rsidRPr="005E15DE">
        <w:rPr>
          <w:rFonts w:ascii="Arial" w:hAnsi="Arial" w:cs="Arial"/>
          <w:sz w:val="24"/>
          <w:szCs w:val="24"/>
        </w:rPr>
        <w:t xml:space="preserve">will be taken at the beginning of </w:t>
      </w:r>
      <w:r w:rsidR="00B945DD">
        <w:rPr>
          <w:rFonts w:ascii="Arial" w:hAnsi="Arial" w:cs="Arial"/>
          <w:sz w:val="24"/>
          <w:szCs w:val="24"/>
        </w:rPr>
        <w:t xml:space="preserve">each </w:t>
      </w:r>
      <w:r w:rsidRPr="005E15DE">
        <w:rPr>
          <w:rFonts w:ascii="Arial" w:hAnsi="Arial" w:cs="Arial"/>
          <w:sz w:val="24"/>
          <w:szCs w:val="24"/>
        </w:rPr>
        <w:t>class</w:t>
      </w:r>
      <w:r w:rsidR="00B945DD">
        <w:rPr>
          <w:rFonts w:ascii="Arial" w:hAnsi="Arial" w:cs="Arial"/>
          <w:sz w:val="24"/>
          <w:szCs w:val="24"/>
        </w:rPr>
        <w:t>. S</w:t>
      </w:r>
      <w:r w:rsidRPr="005E15DE">
        <w:rPr>
          <w:rFonts w:ascii="Arial" w:hAnsi="Arial" w:cs="Arial"/>
          <w:sz w:val="24"/>
          <w:szCs w:val="24"/>
        </w:rPr>
        <w:t xml:space="preserve">tudents entering after 10 minutes late will be counted as tardy. </w:t>
      </w:r>
      <w:r w:rsidRPr="005E15DE">
        <w:rPr>
          <w:rFonts w:ascii="Arial" w:hAnsi="Arial" w:cs="Arial"/>
          <w:b/>
          <w:sz w:val="24"/>
          <w:szCs w:val="24"/>
        </w:rPr>
        <w:t>Since class will begin with an activity, students entering late will receive a 1 point deduction if they are too late to complete the activity</w:t>
      </w:r>
      <w:r w:rsidRPr="005E15DE">
        <w:rPr>
          <w:rFonts w:ascii="Arial" w:hAnsi="Arial" w:cs="Arial"/>
          <w:color w:val="FF0000"/>
          <w:sz w:val="24"/>
          <w:szCs w:val="24"/>
        </w:rPr>
        <w:t xml:space="preserve">. </w:t>
      </w:r>
      <w:r w:rsidRPr="005E15DE">
        <w:rPr>
          <w:rFonts w:ascii="Arial" w:hAnsi="Arial" w:cs="Arial"/>
          <w:sz w:val="24"/>
          <w:szCs w:val="24"/>
        </w:rPr>
        <w:t xml:space="preserve">A student who comes in late is responsible for </w:t>
      </w:r>
      <w:r w:rsidRPr="00F97652">
        <w:rPr>
          <w:rFonts w:ascii="Arial" w:hAnsi="Arial" w:cs="Arial"/>
          <w:sz w:val="24"/>
          <w:szCs w:val="24"/>
        </w:rPr>
        <w:t xml:space="preserve">notifying the instructor after class on the same day that they did, in fact, attend class. Failure to do so will result in the student being counted as absent. </w:t>
      </w:r>
      <w:r w:rsidRPr="00F97652">
        <w:rPr>
          <w:rFonts w:ascii="Arial" w:hAnsi="Arial" w:cs="Arial"/>
          <w:b/>
          <w:color w:val="212121"/>
          <w:sz w:val="24"/>
          <w:szCs w:val="24"/>
        </w:rPr>
        <w:t>Three or more unexcused absences will result in a failing grade (F) for the entire course.</w:t>
      </w:r>
    </w:p>
    <w:p w14:paraId="3F00C88C" w14:textId="77777777" w:rsidR="00D443BD" w:rsidRDefault="00D443BD" w:rsidP="00D443BD">
      <w:pPr>
        <w:rPr>
          <w:rFonts w:ascii="Arial" w:hAnsi="Arial" w:cs="Arial"/>
          <w:sz w:val="24"/>
          <w:szCs w:val="24"/>
        </w:rPr>
      </w:pPr>
    </w:p>
    <w:p w14:paraId="1C1A83F8" w14:textId="77777777" w:rsidR="00D443BD" w:rsidRPr="007B2925" w:rsidRDefault="00D443BD" w:rsidP="00D443BD">
      <w:pPr>
        <w:rPr>
          <w:rFonts w:ascii="Arial" w:hAnsi="Arial" w:cs="Arial"/>
          <w:b/>
          <w:sz w:val="24"/>
          <w:szCs w:val="24"/>
        </w:rPr>
      </w:pPr>
      <w:r w:rsidRPr="007B2925">
        <w:rPr>
          <w:rFonts w:ascii="Arial" w:hAnsi="Arial" w:cs="Arial"/>
          <w:color w:val="000000"/>
          <w:sz w:val="24"/>
          <w:szCs w:val="24"/>
        </w:rPr>
        <w:t>Class members are expected to contribute to class discussions. The purpose of these discussions is to help us as individuals, and as a group, develop meaningful interpretations of the ideas conveyed by the readings and to make connections to the Learning Assistant teaching experience. Keeping a teaching journal for the course is also extremely beneficial. Actively participating in these reflections will make your experience more relevant to you and will give us a chance to continue to improve the time we spend with you</w:t>
      </w:r>
      <w:r>
        <w:rPr>
          <w:rFonts w:ascii="Arial" w:hAnsi="Arial" w:cs="Arial"/>
          <w:color w:val="000000"/>
          <w:sz w:val="24"/>
          <w:szCs w:val="24"/>
        </w:rPr>
        <w:t>.</w:t>
      </w:r>
      <w:r w:rsidRPr="007B2925">
        <w:rPr>
          <w:rFonts w:ascii="Arial" w:hAnsi="Arial" w:cs="Arial"/>
          <w:b/>
          <w:sz w:val="24"/>
          <w:szCs w:val="24"/>
        </w:rPr>
        <w:br/>
      </w:r>
    </w:p>
    <w:p w14:paraId="40458428" w14:textId="4ED7BA51" w:rsidR="00D443BD" w:rsidRDefault="008847D7" w:rsidP="00D443BD">
      <w:pPr>
        <w:tabs>
          <w:tab w:val="left" w:pos="360"/>
        </w:tabs>
        <w:jc w:val="both"/>
        <w:rPr>
          <w:rFonts w:ascii="Arial" w:hAnsi="Arial" w:cs="Arial"/>
          <w:color w:val="000000"/>
          <w:sz w:val="24"/>
          <w:szCs w:val="24"/>
        </w:rPr>
      </w:pPr>
      <w:r>
        <w:rPr>
          <w:rFonts w:ascii="Arial" w:hAnsi="Arial" w:cs="Arial"/>
          <w:b/>
          <w:sz w:val="24"/>
          <w:szCs w:val="24"/>
        </w:rPr>
        <w:t>Homework A</w:t>
      </w:r>
      <w:r w:rsidR="00D443BD" w:rsidRPr="00FD2B27">
        <w:rPr>
          <w:rFonts w:ascii="Arial" w:hAnsi="Arial" w:cs="Arial"/>
          <w:b/>
          <w:sz w:val="24"/>
          <w:szCs w:val="24"/>
        </w:rPr>
        <w:t>ssignments</w:t>
      </w:r>
      <w:r w:rsidR="00D443BD" w:rsidRPr="00FD2B27">
        <w:rPr>
          <w:rFonts w:ascii="Arial" w:hAnsi="Arial" w:cs="Arial"/>
          <w:sz w:val="24"/>
          <w:szCs w:val="24"/>
        </w:rPr>
        <w:t xml:space="preserve"> </w:t>
      </w:r>
      <w:r w:rsidR="00D443BD">
        <w:rPr>
          <w:rFonts w:ascii="Arial" w:hAnsi="Arial" w:cs="Arial"/>
          <w:sz w:val="24"/>
          <w:szCs w:val="24"/>
        </w:rPr>
        <w:t>(30</w:t>
      </w:r>
      <w:r w:rsidR="00D443BD" w:rsidRPr="00FD2B27">
        <w:rPr>
          <w:rFonts w:ascii="Arial" w:hAnsi="Arial" w:cs="Arial"/>
          <w:sz w:val="24"/>
          <w:szCs w:val="24"/>
        </w:rPr>
        <w:t>pts total) will be given on a weekly basis. Each week students will be required to post a comment to a</w:t>
      </w:r>
      <w:r w:rsidR="00D443BD">
        <w:rPr>
          <w:rFonts w:ascii="Arial" w:hAnsi="Arial" w:cs="Arial"/>
          <w:sz w:val="24"/>
          <w:szCs w:val="24"/>
        </w:rPr>
        <w:t>n instructional</w:t>
      </w:r>
      <w:r w:rsidR="00D443BD" w:rsidRPr="00FD2B27">
        <w:rPr>
          <w:rFonts w:ascii="Arial" w:hAnsi="Arial" w:cs="Arial"/>
          <w:sz w:val="24"/>
          <w:szCs w:val="24"/>
        </w:rPr>
        <w:t xml:space="preserve"> vignette, respond to questions from the text, or discuss service learning activities. </w:t>
      </w:r>
      <w:r w:rsidR="00D443BD">
        <w:rPr>
          <w:rFonts w:ascii="Arial" w:hAnsi="Arial" w:cs="Arial"/>
          <w:b/>
          <w:color w:val="000000"/>
          <w:sz w:val="24"/>
          <w:szCs w:val="24"/>
        </w:rPr>
        <w:t>Learning Assistant</w:t>
      </w:r>
      <w:r w:rsidR="00D443BD" w:rsidRPr="007B2925">
        <w:rPr>
          <w:rFonts w:ascii="Arial" w:hAnsi="Arial" w:cs="Arial"/>
          <w:b/>
          <w:color w:val="000000"/>
          <w:sz w:val="24"/>
          <w:szCs w:val="24"/>
        </w:rPr>
        <w:t xml:space="preserve"> Reflections</w:t>
      </w:r>
      <w:r w:rsidR="00D443BD">
        <w:rPr>
          <w:rFonts w:ascii="Arial" w:hAnsi="Arial" w:cs="Arial"/>
          <w:color w:val="000000"/>
          <w:sz w:val="24"/>
          <w:szCs w:val="24"/>
        </w:rPr>
        <w:t xml:space="preserve"> will be completed at regular intervals</w:t>
      </w:r>
      <w:r w:rsidR="00E6277A">
        <w:rPr>
          <w:rFonts w:ascii="Arial" w:hAnsi="Arial" w:cs="Arial"/>
          <w:color w:val="000000"/>
          <w:sz w:val="24"/>
          <w:szCs w:val="24"/>
        </w:rPr>
        <w:t xml:space="preserve"> throughout the semester</w:t>
      </w:r>
      <w:r w:rsidR="00D443BD">
        <w:rPr>
          <w:rFonts w:ascii="Arial" w:hAnsi="Arial" w:cs="Arial"/>
          <w:color w:val="000000"/>
          <w:sz w:val="24"/>
          <w:szCs w:val="24"/>
        </w:rPr>
        <w:t>. This will be one page</w:t>
      </w:r>
      <w:r w:rsidR="00D443BD" w:rsidRPr="007B2925">
        <w:rPr>
          <w:rFonts w:ascii="Arial" w:hAnsi="Arial" w:cs="Arial"/>
          <w:color w:val="000000"/>
          <w:sz w:val="24"/>
          <w:szCs w:val="24"/>
        </w:rPr>
        <w:t xml:space="preserve"> reflection</w:t>
      </w:r>
      <w:r w:rsidR="00E6277A">
        <w:rPr>
          <w:rFonts w:ascii="Arial" w:hAnsi="Arial" w:cs="Arial"/>
          <w:color w:val="000000"/>
          <w:sz w:val="24"/>
          <w:szCs w:val="24"/>
        </w:rPr>
        <w:t>s that students will submit</w:t>
      </w:r>
      <w:r w:rsidR="00D443BD" w:rsidRPr="007B2925">
        <w:rPr>
          <w:rFonts w:ascii="Arial" w:hAnsi="Arial" w:cs="Arial"/>
          <w:color w:val="000000"/>
          <w:sz w:val="24"/>
          <w:szCs w:val="24"/>
        </w:rPr>
        <w:t xml:space="preserve"> on </w:t>
      </w:r>
      <w:r w:rsidR="00D443BD">
        <w:rPr>
          <w:rFonts w:ascii="Arial" w:hAnsi="Arial" w:cs="Arial"/>
          <w:color w:val="000000"/>
          <w:sz w:val="24"/>
          <w:szCs w:val="24"/>
        </w:rPr>
        <w:t>their</w:t>
      </w:r>
      <w:r w:rsidR="00D443BD" w:rsidRPr="007B2925">
        <w:rPr>
          <w:rFonts w:ascii="Arial" w:hAnsi="Arial" w:cs="Arial"/>
          <w:color w:val="000000"/>
          <w:sz w:val="24"/>
          <w:szCs w:val="24"/>
        </w:rPr>
        <w:t xml:space="preserve"> </w:t>
      </w:r>
      <w:r w:rsidR="00D443BD">
        <w:rPr>
          <w:rFonts w:ascii="Arial" w:hAnsi="Arial" w:cs="Arial"/>
          <w:color w:val="000000"/>
          <w:sz w:val="24"/>
          <w:szCs w:val="24"/>
        </w:rPr>
        <w:t xml:space="preserve">instructional </w:t>
      </w:r>
      <w:r w:rsidR="00D443BD" w:rsidRPr="007B2925">
        <w:rPr>
          <w:rFonts w:ascii="Arial" w:hAnsi="Arial" w:cs="Arial"/>
          <w:color w:val="000000"/>
          <w:sz w:val="24"/>
          <w:szCs w:val="24"/>
        </w:rPr>
        <w:t>techniques and on student learning.</w:t>
      </w:r>
      <w:r w:rsidR="00D443BD">
        <w:rPr>
          <w:rFonts w:ascii="Arial" w:hAnsi="Arial" w:cs="Arial"/>
          <w:color w:val="000000"/>
          <w:sz w:val="24"/>
          <w:szCs w:val="24"/>
        </w:rPr>
        <w:t xml:space="preserve"> Reflections should be a critique </w:t>
      </w:r>
      <w:r w:rsidR="00D443BD">
        <w:rPr>
          <w:rFonts w:ascii="Arial" w:hAnsi="Arial" w:cs="Arial"/>
          <w:color w:val="000000"/>
          <w:sz w:val="24"/>
          <w:szCs w:val="24"/>
        </w:rPr>
        <w:lastRenderedPageBreak/>
        <w:t xml:space="preserve">of student instruction and </w:t>
      </w:r>
      <w:r w:rsidR="00E6277A">
        <w:rPr>
          <w:rFonts w:ascii="Arial" w:hAnsi="Arial" w:cs="Arial"/>
          <w:color w:val="000000"/>
          <w:sz w:val="24"/>
          <w:szCs w:val="24"/>
        </w:rPr>
        <w:t xml:space="preserve">students will be expected to </w:t>
      </w:r>
      <w:r w:rsidR="00D443BD">
        <w:rPr>
          <w:rFonts w:ascii="Arial" w:hAnsi="Arial" w:cs="Arial"/>
          <w:color w:val="000000"/>
          <w:sz w:val="24"/>
          <w:szCs w:val="24"/>
        </w:rPr>
        <w:t xml:space="preserve">cite effective strategies used in sessions as well as </w:t>
      </w:r>
      <w:r w:rsidR="00E6277A">
        <w:rPr>
          <w:rFonts w:ascii="Arial" w:hAnsi="Arial" w:cs="Arial"/>
          <w:color w:val="000000"/>
          <w:sz w:val="24"/>
          <w:szCs w:val="24"/>
        </w:rPr>
        <w:t xml:space="preserve">provide </w:t>
      </w:r>
      <w:r w:rsidR="00D443BD">
        <w:rPr>
          <w:rFonts w:ascii="Arial" w:hAnsi="Arial" w:cs="Arial"/>
          <w:color w:val="000000"/>
          <w:sz w:val="24"/>
          <w:szCs w:val="24"/>
        </w:rPr>
        <w:t xml:space="preserve">recommendations for how they may improve. </w:t>
      </w:r>
    </w:p>
    <w:p w14:paraId="45EBBBD0" w14:textId="77777777" w:rsidR="00D443BD" w:rsidRDefault="00D443BD" w:rsidP="00D443BD">
      <w:pPr>
        <w:tabs>
          <w:tab w:val="left" w:pos="360"/>
        </w:tabs>
        <w:jc w:val="both"/>
        <w:rPr>
          <w:rFonts w:ascii="Arial" w:hAnsi="Arial" w:cs="Arial"/>
          <w:color w:val="000000"/>
          <w:sz w:val="24"/>
          <w:szCs w:val="24"/>
        </w:rPr>
      </w:pPr>
    </w:p>
    <w:p w14:paraId="63DC0CBB" w14:textId="38F62CA0" w:rsidR="00255904" w:rsidRDefault="00255904" w:rsidP="00255904">
      <w:pPr>
        <w:tabs>
          <w:tab w:val="left" w:pos="360"/>
        </w:tabs>
        <w:jc w:val="both"/>
        <w:rPr>
          <w:rFonts w:ascii="Arial" w:hAnsi="Arial" w:cs="Arial"/>
          <w:sz w:val="24"/>
          <w:szCs w:val="24"/>
        </w:rPr>
      </w:pPr>
      <w:r>
        <w:rPr>
          <w:rFonts w:ascii="Arial" w:hAnsi="Arial" w:cs="Arial"/>
          <w:sz w:val="24"/>
          <w:szCs w:val="24"/>
        </w:rPr>
        <w:t xml:space="preserve">Homework assignment due dates will be listed on the course calendar, and instructions for each assignment will be posted on Canvas. In order to receive full credit for an assignment, a student must follow all instructions and </w:t>
      </w:r>
      <w:r>
        <w:rPr>
          <w:rFonts w:ascii="Arial" w:hAnsi="Arial" w:cs="Arial"/>
          <w:b/>
          <w:bCs/>
          <w:sz w:val="24"/>
          <w:szCs w:val="24"/>
          <w:u w:val="single"/>
        </w:rPr>
        <w:t>submit the assignment to Canvas</w:t>
      </w:r>
      <w:r>
        <w:rPr>
          <w:rFonts w:ascii="Arial" w:hAnsi="Arial" w:cs="Arial"/>
          <w:sz w:val="24"/>
          <w:szCs w:val="24"/>
        </w:rPr>
        <w:t xml:space="preserve"> by the due date and time deadlines. </w:t>
      </w:r>
      <w:r>
        <w:rPr>
          <w:rFonts w:ascii="Arial" w:hAnsi="Arial" w:cs="Arial"/>
          <w:b/>
          <w:bCs/>
          <w:sz w:val="24"/>
          <w:szCs w:val="24"/>
        </w:rPr>
        <w:t>No emailed assignments will be accepted.</w:t>
      </w:r>
      <w:r>
        <w:rPr>
          <w:rFonts w:ascii="Arial" w:hAnsi="Arial" w:cs="Arial"/>
          <w:sz w:val="24"/>
          <w:szCs w:val="24"/>
        </w:rPr>
        <w:t xml:space="preserve"> Penalties for late assignments will be assessed as follows:  </w:t>
      </w:r>
      <w:r w:rsidRPr="00255904">
        <w:rPr>
          <w:rFonts w:ascii="Arial" w:hAnsi="Arial" w:cs="Arial"/>
          <w:b/>
          <w:sz w:val="24"/>
          <w:szCs w:val="24"/>
        </w:rPr>
        <w:t>-10% of the assignment grade for one day late, -20% for two days late, and -30% for three days late.</w:t>
      </w:r>
      <w:r>
        <w:rPr>
          <w:rFonts w:ascii="Arial" w:hAnsi="Arial" w:cs="Arial"/>
          <w:sz w:val="24"/>
          <w:szCs w:val="24"/>
        </w:rPr>
        <w:t xml:space="preserve"> Without an excused absence, any assignment turned in more than three days late will receive a grade of zero.  </w:t>
      </w:r>
    </w:p>
    <w:p w14:paraId="7F9674C8" w14:textId="1813B80E" w:rsidR="00D443BD" w:rsidRDefault="00D443BD" w:rsidP="00D443BD">
      <w:pPr>
        <w:tabs>
          <w:tab w:val="left" w:pos="360"/>
        </w:tabs>
        <w:jc w:val="both"/>
        <w:rPr>
          <w:rFonts w:ascii="Arial" w:hAnsi="Arial" w:cs="Arial"/>
          <w:sz w:val="24"/>
          <w:szCs w:val="24"/>
        </w:rPr>
      </w:pPr>
    </w:p>
    <w:p w14:paraId="27B86147" w14:textId="626FFA63" w:rsidR="00D443BD" w:rsidRPr="00FD2B27" w:rsidRDefault="00D443BD" w:rsidP="00D443BD">
      <w:pPr>
        <w:tabs>
          <w:tab w:val="left" w:pos="360"/>
        </w:tabs>
        <w:rPr>
          <w:rFonts w:ascii="Arial" w:hAnsi="Arial" w:cs="Arial"/>
          <w:b/>
          <w:sz w:val="24"/>
          <w:szCs w:val="24"/>
        </w:rPr>
      </w:pPr>
      <w:r>
        <w:rPr>
          <w:rFonts w:ascii="Arial" w:hAnsi="Arial" w:cs="Arial"/>
          <w:b/>
          <w:sz w:val="24"/>
          <w:szCs w:val="24"/>
        </w:rPr>
        <w:t>Group Presentation</w:t>
      </w:r>
      <w:r w:rsidRPr="00A32FB0">
        <w:rPr>
          <w:rFonts w:ascii="Arial" w:hAnsi="Arial" w:cs="Arial"/>
          <w:sz w:val="24"/>
          <w:szCs w:val="24"/>
        </w:rPr>
        <w:t xml:space="preserve"> (25pts total) will be completed</w:t>
      </w:r>
      <w:r>
        <w:rPr>
          <w:rFonts w:ascii="Arial" w:hAnsi="Arial" w:cs="Arial"/>
          <w:sz w:val="24"/>
          <w:szCs w:val="24"/>
        </w:rPr>
        <w:t xml:space="preserve"> in class on a topic directly related to </w:t>
      </w:r>
      <w:r w:rsidRPr="008847D7">
        <w:rPr>
          <w:rFonts w:ascii="Arial" w:hAnsi="Arial" w:cs="Arial"/>
          <w:sz w:val="24"/>
          <w:szCs w:val="24"/>
        </w:rPr>
        <w:t>providing academic support through peer education.</w:t>
      </w:r>
      <w:r>
        <w:rPr>
          <w:rFonts w:ascii="Arial" w:hAnsi="Arial" w:cs="Arial"/>
          <w:b/>
          <w:sz w:val="24"/>
          <w:szCs w:val="24"/>
        </w:rPr>
        <w:br/>
      </w:r>
      <w:r>
        <w:rPr>
          <w:rFonts w:ascii="Arial" w:hAnsi="Arial" w:cs="Arial"/>
          <w:b/>
          <w:sz w:val="24"/>
          <w:szCs w:val="24"/>
        </w:rPr>
        <w:br/>
      </w:r>
      <w:r w:rsidR="008847D7">
        <w:rPr>
          <w:rFonts w:ascii="Arial" w:hAnsi="Arial" w:cs="Arial"/>
          <w:b/>
          <w:sz w:val="24"/>
          <w:szCs w:val="24"/>
        </w:rPr>
        <w:t>Field Activities/</w:t>
      </w:r>
      <w:r>
        <w:rPr>
          <w:rFonts w:ascii="Arial" w:hAnsi="Arial" w:cs="Arial"/>
          <w:b/>
          <w:sz w:val="24"/>
          <w:szCs w:val="24"/>
        </w:rPr>
        <w:t xml:space="preserve">Observations </w:t>
      </w:r>
      <w:r w:rsidRPr="00065756">
        <w:rPr>
          <w:rFonts w:ascii="Arial" w:hAnsi="Arial" w:cs="Arial"/>
          <w:sz w:val="24"/>
          <w:szCs w:val="24"/>
        </w:rPr>
        <w:t>(15pts total)</w:t>
      </w:r>
      <w:r>
        <w:rPr>
          <w:rFonts w:ascii="Arial" w:hAnsi="Arial" w:cs="Arial"/>
          <w:sz w:val="24"/>
          <w:szCs w:val="24"/>
        </w:rPr>
        <w:t xml:space="preserve"> will be completed during service learning hours. Each student will be expected to shadow three leaning assistants engaged in peer instruction. After each observation, each student is expected to write a one-page reflection paper discussing different techniques observed during each instructional event, as well as what techniques were not observed that would also enhance the instruction.</w:t>
      </w:r>
    </w:p>
    <w:p w14:paraId="67789744" w14:textId="77777777" w:rsidR="00D443BD" w:rsidRDefault="00D443BD" w:rsidP="00D443BD">
      <w:pPr>
        <w:tabs>
          <w:tab w:val="left" w:pos="360"/>
        </w:tabs>
        <w:jc w:val="both"/>
        <w:rPr>
          <w:rFonts w:ascii="Arial" w:hAnsi="Arial" w:cs="Arial"/>
          <w:sz w:val="24"/>
          <w:szCs w:val="24"/>
        </w:rPr>
      </w:pPr>
    </w:p>
    <w:p w14:paraId="184FE791" w14:textId="4DCE3CEB" w:rsidR="00D443BD" w:rsidRDefault="00D443BD" w:rsidP="00D443BD">
      <w:pPr>
        <w:tabs>
          <w:tab w:val="left" w:pos="360"/>
        </w:tabs>
        <w:jc w:val="both"/>
        <w:rPr>
          <w:rFonts w:ascii="Arial" w:hAnsi="Arial" w:cs="Arial"/>
          <w:sz w:val="24"/>
          <w:szCs w:val="24"/>
        </w:rPr>
      </w:pPr>
      <w:r>
        <w:rPr>
          <w:rFonts w:ascii="Arial" w:hAnsi="Arial" w:cs="Arial"/>
          <w:sz w:val="24"/>
          <w:szCs w:val="24"/>
        </w:rPr>
        <w:t>Gr</w:t>
      </w:r>
      <w:r w:rsidR="008847D7">
        <w:rPr>
          <w:rFonts w:ascii="Arial" w:hAnsi="Arial" w:cs="Arial"/>
          <w:sz w:val="24"/>
          <w:szCs w:val="24"/>
        </w:rPr>
        <w:t>ading Scale based on points</w:t>
      </w:r>
      <w:r>
        <w:rPr>
          <w:rFonts w:ascii="Arial" w:hAnsi="Arial" w:cs="Arial"/>
          <w:sz w:val="24"/>
          <w:szCs w:val="24"/>
        </w:rPr>
        <w:t>:</w:t>
      </w:r>
    </w:p>
    <w:p w14:paraId="4C7373AD" w14:textId="77777777" w:rsidR="00D443BD" w:rsidRPr="00B714E4" w:rsidRDefault="00D443BD" w:rsidP="00D443BD">
      <w:pPr>
        <w:tabs>
          <w:tab w:val="left" w:pos="360"/>
        </w:tabs>
        <w:jc w:val="both"/>
        <w:rPr>
          <w:rFonts w:ascii="Arial" w:hAnsi="Arial" w:cs="Arial"/>
          <w:sz w:val="24"/>
          <w:szCs w:val="24"/>
        </w:rPr>
      </w:pPr>
    </w:p>
    <w:p w14:paraId="04299110" w14:textId="6F55FC68" w:rsidR="00D443BD" w:rsidRPr="00B714E4" w:rsidRDefault="00D443BD" w:rsidP="00D443BD">
      <w:pPr>
        <w:tabs>
          <w:tab w:val="left" w:pos="360"/>
        </w:tabs>
        <w:jc w:val="both"/>
        <w:rPr>
          <w:rFonts w:ascii="Arial" w:hAnsi="Arial" w:cs="Arial"/>
          <w:sz w:val="22"/>
          <w:szCs w:val="24"/>
        </w:rPr>
      </w:pPr>
      <w:r w:rsidRPr="00B714E4">
        <w:rPr>
          <w:rFonts w:ascii="Arial" w:hAnsi="Arial" w:cs="Arial"/>
          <w:sz w:val="22"/>
          <w:szCs w:val="24"/>
        </w:rPr>
        <w:t xml:space="preserve"> </w:t>
      </w:r>
      <w:r w:rsidRPr="00B714E4">
        <w:rPr>
          <w:rFonts w:ascii="Arial" w:hAnsi="Arial" w:cs="Arial"/>
          <w:sz w:val="22"/>
          <w:szCs w:val="24"/>
        </w:rPr>
        <w:tab/>
      </w:r>
      <w:r w:rsidRPr="00B714E4">
        <w:rPr>
          <w:rFonts w:ascii="Arial" w:hAnsi="Arial" w:cs="Arial"/>
          <w:sz w:val="22"/>
          <w:szCs w:val="24"/>
        </w:rPr>
        <w:tab/>
      </w:r>
      <w:r w:rsidRPr="00B714E4">
        <w:rPr>
          <w:rFonts w:ascii="Arial" w:hAnsi="Arial" w:cs="Arial"/>
          <w:sz w:val="22"/>
          <w:szCs w:val="24"/>
        </w:rPr>
        <w:tab/>
      </w:r>
      <w:r w:rsidRPr="00B714E4">
        <w:rPr>
          <w:rFonts w:ascii="Arial" w:hAnsi="Arial" w:cs="Arial"/>
          <w:sz w:val="22"/>
          <w:szCs w:val="24"/>
        </w:rPr>
        <w:tab/>
        <w:t>B+</w:t>
      </w:r>
      <w:r w:rsidRPr="00B714E4">
        <w:rPr>
          <w:rFonts w:ascii="Arial" w:hAnsi="Arial" w:cs="Arial"/>
          <w:sz w:val="22"/>
          <w:szCs w:val="24"/>
        </w:rPr>
        <w:tab/>
        <w:t>87-89.99</w:t>
      </w:r>
      <w:r w:rsidRPr="00B714E4">
        <w:rPr>
          <w:rFonts w:ascii="Arial" w:hAnsi="Arial" w:cs="Arial"/>
          <w:sz w:val="22"/>
          <w:szCs w:val="24"/>
        </w:rPr>
        <w:tab/>
        <w:t>C+   77-79.99</w:t>
      </w:r>
      <w:r w:rsidRPr="00B714E4">
        <w:rPr>
          <w:rFonts w:ascii="Arial" w:hAnsi="Arial" w:cs="Arial"/>
          <w:sz w:val="22"/>
          <w:szCs w:val="24"/>
        </w:rPr>
        <w:tab/>
      </w:r>
      <w:r w:rsidRPr="00B714E4">
        <w:rPr>
          <w:rFonts w:ascii="Arial" w:hAnsi="Arial" w:cs="Arial"/>
          <w:sz w:val="22"/>
          <w:szCs w:val="24"/>
        </w:rPr>
        <w:tab/>
        <w:t>D+   67-69.99</w:t>
      </w:r>
    </w:p>
    <w:p w14:paraId="49AEC4CA" w14:textId="77777777" w:rsidR="00D443BD" w:rsidRPr="00B714E4" w:rsidRDefault="00D443BD" w:rsidP="00D443BD">
      <w:pPr>
        <w:tabs>
          <w:tab w:val="left" w:pos="360"/>
        </w:tabs>
        <w:jc w:val="both"/>
        <w:rPr>
          <w:rFonts w:ascii="Arial" w:hAnsi="Arial" w:cs="Arial"/>
          <w:sz w:val="22"/>
          <w:szCs w:val="24"/>
        </w:rPr>
      </w:pPr>
      <w:r w:rsidRPr="00B714E4">
        <w:rPr>
          <w:rFonts w:ascii="Arial" w:hAnsi="Arial" w:cs="Arial"/>
          <w:sz w:val="22"/>
          <w:szCs w:val="24"/>
        </w:rPr>
        <w:t>A   93-100</w:t>
      </w:r>
      <w:r w:rsidRPr="00B714E4">
        <w:rPr>
          <w:rFonts w:ascii="Arial" w:hAnsi="Arial" w:cs="Arial"/>
          <w:sz w:val="22"/>
          <w:szCs w:val="24"/>
        </w:rPr>
        <w:tab/>
      </w:r>
      <w:r w:rsidRPr="00B714E4">
        <w:rPr>
          <w:rFonts w:ascii="Arial" w:hAnsi="Arial" w:cs="Arial"/>
          <w:sz w:val="22"/>
          <w:szCs w:val="24"/>
        </w:rPr>
        <w:tab/>
        <w:t>B</w:t>
      </w:r>
      <w:r w:rsidRPr="00B714E4">
        <w:rPr>
          <w:rFonts w:ascii="Arial" w:hAnsi="Arial" w:cs="Arial"/>
          <w:sz w:val="22"/>
          <w:szCs w:val="24"/>
        </w:rPr>
        <w:tab/>
        <w:t>83-86.99</w:t>
      </w:r>
      <w:r w:rsidRPr="00B714E4">
        <w:rPr>
          <w:rFonts w:ascii="Arial" w:hAnsi="Arial" w:cs="Arial"/>
          <w:sz w:val="22"/>
          <w:szCs w:val="24"/>
        </w:rPr>
        <w:tab/>
        <w:t>C     73-76.99</w:t>
      </w:r>
      <w:r w:rsidRPr="00B714E4">
        <w:rPr>
          <w:rFonts w:ascii="Arial" w:hAnsi="Arial" w:cs="Arial"/>
          <w:sz w:val="22"/>
          <w:szCs w:val="24"/>
        </w:rPr>
        <w:tab/>
      </w:r>
      <w:r w:rsidRPr="00B714E4">
        <w:rPr>
          <w:rFonts w:ascii="Arial" w:hAnsi="Arial" w:cs="Arial"/>
          <w:sz w:val="22"/>
          <w:szCs w:val="24"/>
        </w:rPr>
        <w:tab/>
        <w:t>D     63-66.99</w:t>
      </w:r>
      <w:r w:rsidRPr="00B714E4">
        <w:rPr>
          <w:rFonts w:ascii="Arial" w:hAnsi="Arial" w:cs="Arial"/>
          <w:sz w:val="22"/>
          <w:szCs w:val="24"/>
        </w:rPr>
        <w:tab/>
        <w:t xml:space="preserve">       F       Below 60</w:t>
      </w:r>
    </w:p>
    <w:p w14:paraId="50C05924" w14:textId="77777777" w:rsidR="00D443BD" w:rsidRPr="00B714E4" w:rsidRDefault="00D443BD" w:rsidP="00D443BD">
      <w:pPr>
        <w:tabs>
          <w:tab w:val="left" w:pos="360"/>
        </w:tabs>
        <w:jc w:val="both"/>
        <w:rPr>
          <w:rFonts w:ascii="Arial" w:hAnsi="Arial" w:cs="Arial"/>
          <w:sz w:val="22"/>
          <w:szCs w:val="24"/>
        </w:rPr>
      </w:pPr>
      <w:proofErr w:type="gramStart"/>
      <w:r w:rsidRPr="00B714E4">
        <w:rPr>
          <w:rFonts w:ascii="Arial" w:hAnsi="Arial" w:cs="Arial"/>
          <w:sz w:val="22"/>
          <w:szCs w:val="24"/>
        </w:rPr>
        <w:t>A-  90</w:t>
      </w:r>
      <w:proofErr w:type="gramEnd"/>
      <w:r w:rsidRPr="00B714E4">
        <w:rPr>
          <w:rFonts w:ascii="Arial" w:hAnsi="Arial" w:cs="Arial"/>
          <w:sz w:val="22"/>
          <w:szCs w:val="24"/>
        </w:rPr>
        <w:t>-92.99</w:t>
      </w:r>
      <w:r w:rsidRPr="00B714E4">
        <w:rPr>
          <w:rFonts w:ascii="Arial" w:hAnsi="Arial" w:cs="Arial"/>
          <w:sz w:val="22"/>
          <w:szCs w:val="24"/>
        </w:rPr>
        <w:tab/>
        <w:t xml:space="preserve">   </w:t>
      </w:r>
      <w:r w:rsidRPr="00B714E4">
        <w:rPr>
          <w:rFonts w:ascii="Arial" w:hAnsi="Arial" w:cs="Arial"/>
          <w:sz w:val="22"/>
          <w:szCs w:val="24"/>
        </w:rPr>
        <w:tab/>
        <w:t>B-</w:t>
      </w:r>
      <w:r w:rsidRPr="00B714E4">
        <w:rPr>
          <w:rFonts w:ascii="Arial" w:hAnsi="Arial" w:cs="Arial"/>
          <w:sz w:val="22"/>
          <w:szCs w:val="24"/>
        </w:rPr>
        <w:tab/>
        <w:t>80-82.99</w:t>
      </w:r>
      <w:r w:rsidRPr="00B714E4">
        <w:rPr>
          <w:rFonts w:ascii="Arial" w:hAnsi="Arial" w:cs="Arial"/>
          <w:sz w:val="22"/>
          <w:szCs w:val="24"/>
        </w:rPr>
        <w:tab/>
        <w:t>C-    70-72.99</w:t>
      </w:r>
      <w:r w:rsidRPr="00B714E4">
        <w:rPr>
          <w:rFonts w:ascii="Arial" w:hAnsi="Arial" w:cs="Arial"/>
          <w:sz w:val="22"/>
          <w:szCs w:val="24"/>
        </w:rPr>
        <w:tab/>
      </w:r>
      <w:r w:rsidRPr="00B714E4">
        <w:rPr>
          <w:rFonts w:ascii="Arial" w:hAnsi="Arial" w:cs="Arial"/>
          <w:sz w:val="22"/>
          <w:szCs w:val="24"/>
        </w:rPr>
        <w:tab/>
        <w:t>D-    60-62.99</w:t>
      </w:r>
    </w:p>
    <w:p w14:paraId="69AC4EB0" w14:textId="7C72D1B7" w:rsidR="00D443BD" w:rsidRPr="007B2925" w:rsidRDefault="00D443BD" w:rsidP="00D443BD">
      <w:pPr>
        <w:tabs>
          <w:tab w:val="left" w:pos="360"/>
        </w:tabs>
        <w:jc w:val="both"/>
        <w:rPr>
          <w:rFonts w:ascii="Arial" w:hAnsi="Arial" w:cs="Arial"/>
          <w:sz w:val="24"/>
          <w:szCs w:val="24"/>
        </w:rPr>
      </w:pPr>
    </w:p>
    <w:p w14:paraId="6DD70C7F" w14:textId="1F8368B8" w:rsidR="003D72E3" w:rsidRPr="000C1C40" w:rsidRDefault="003D72E3" w:rsidP="003D72E3">
      <w:pPr>
        <w:pStyle w:val="NormalWeb"/>
        <w:rPr>
          <w:rFonts w:ascii="Arial" w:hAnsi="Arial" w:cs="Arial"/>
        </w:rPr>
      </w:pPr>
      <w:r w:rsidRPr="000C1C40">
        <w:rPr>
          <w:rFonts w:ascii="Arial" w:hAnsi="Arial" w:cs="Arial"/>
          <w:b/>
          <w:bCs/>
        </w:rPr>
        <w:t>Free Tutoring from FSU</w:t>
      </w:r>
      <w:r w:rsidR="00321FCB">
        <w:rPr>
          <w:rFonts w:ascii="Arial" w:hAnsi="Arial" w:cs="Arial"/>
          <w:b/>
          <w:bCs/>
        </w:rPr>
        <w:t xml:space="preserve"> </w:t>
      </w:r>
    </w:p>
    <w:p w14:paraId="6E075D85" w14:textId="558E85B9" w:rsidR="003D72E3" w:rsidRDefault="003D72E3" w:rsidP="003D72E3">
      <w:pPr>
        <w:pStyle w:val="NormalWeb"/>
        <w:rPr>
          <w:rFonts w:ascii="Arial" w:hAnsi="Arial" w:cs="Arial"/>
        </w:rPr>
      </w:pPr>
      <w:r w:rsidRPr="000C1C40">
        <w:rPr>
          <w:rFonts w:ascii="Arial" w:hAnsi="Arial" w:cs="Arial"/>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7" w:history="1">
        <w:r w:rsidR="00786E97" w:rsidRPr="00B96727">
          <w:rPr>
            <w:rStyle w:val="Hyperlink"/>
            <w:rFonts w:ascii="Arial" w:hAnsi="Arial" w:cs="Arial"/>
          </w:rPr>
          <w:t>http://ace.fsu.edu/tutoring</w:t>
        </w:r>
      </w:hyperlink>
      <w:r w:rsidRPr="000C1C40">
        <w:rPr>
          <w:rFonts w:ascii="Arial" w:hAnsi="Arial" w:cs="Arial"/>
        </w:rPr>
        <w:t xml:space="preserve"> or contact </w:t>
      </w:r>
      <w:hyperlink r:id="rId8" w:tgtFrame="_self" w:history="1">
        <w:r w:rsidRPr="000C1C40">
          <w:rPr>
            <w:rStyle w:val="Hyperlink"/>
            <w:rFonts w:ascii="Arial" w:hAnsi="Arial" w:cs="Arial"/>
          </w:rPr>
          <w:t>tutor@fsu.edu</w:t>
        </w:r>
      </w:hyperlink>
      <w:r w:rsidRPr="000C1C40">
        <w:rPr>
          <w:rFonts w:ascii="Arial" w:hAnsi="Arial" w:cs="Arial"/>
        </w:rPr>
        <w:t>. High-quality tutoring is available by appointment and on a walk-in basis. These services are offered by tutors trained to encourage the highest level of individual academic success while upholding personal academic integrity.  </w:t>
      </w:r>
    </w:p>
    <w:p w14:paraId="0B97EC36" w14:textId="43544317" w:rsidR="00765752" w:rsidRPr="008847D7" w:rsidRDefault="00321FCB" w:rsidP="008847D7">
      <w:pPr>
        <w:pStyle w:val="ListParagraph"/>
        <w:numPr>
          <w:ilvl w:val="0"/>
          <w:numId w:val="6"/>
        </w:numPr>
        <w:tabs>
          <w:tab w:val="left" w:pos="360"/>
        </w:tabs>
        <w:jc w:val="both"/>
        <w:rPr>
          <w:rFonts w:ascii="Arial" w:hAnsi="Arial" w:cs="Arial"/>
          <w:i/>
          <w:sz w:val="24"/>
          <w:szCs w:val="24"/>
        </w:rPr>
      </w:pPr>
      <w:r w:rsidRPr="008847D7">
        <w:rPr>
          <w:rFonts w:ascii="Arial" w:hAnsi="Arial" w:cs="Arial"/>
          <w:b/>
          <w:sz w:val="24"/>
          <w:szCs w:val="24"/>
        </w:rPr>
        <w:t>Academic Honor Policy</w:t>
      </w:r>
      <w:r w:rsidR="00651962" w:rsidRPr="008847D7">
        <w:rPr>
          <w:rFonts w:ascii="Arial" w:hAnsi="Arial" w:cs="Arial"/>
          <w:b/>
          <w:sz w:val="24"/>
          <w:szCs w:val="24"/>
        </w:rPr>
        <w:t xml:space="preserve">  </w:t>
      </w:r>
    </w:p>
    <w:p w14:paraId="5E4D86B7" w14:textId="77777777" w:rsidR="00651962" w:rsidRPr="000C1C40" w:rsidRDefault="00651962" w:rsidP="00651962">
      <w:pPr>
        <w:tabs>
          <w:tab w:val="left" w:pos="360"/>
        </w:tabs>
        <w:rPr>
          <w:rFonts w:ascii="Arial" w:hAnsi="Arial" w:cs="Arial"/>
          <w:i/>
          <w:color w:val="000000"/>
          <w:sz w:val="24"/>
          <w:szCs w:val="24"/>
        </w:rPr>
      </w:pPr>
    </w:p>
    <w:p w14:paraId="5F361609" w14:textId="7030F812" w:rsidR="00651962" w:rsidRPr="000C1C40" w:rsidRDefault="00651962" w:rsidP="00651962">
      <w:pPr>
        <w:tabs>
          <w:tab w:val="left" w:pos="360"/>
        </w:tabs>
        <w:rPr>
          <w:rFonts w:ascii="Arial" w:hAnsi="Arial" w:cs="Arial"/>
          <w:i/>
          <w:sz w:val="24"/>
          <w:szCs w:val="24"/>
        </w:rPr>
      </w:pPr>
      <w:r w:rsidRPr="00D6272F">
        <w:rPr>
          <w:rFonts w:ascii="Arial" w:hAnsi="Arial" w:cs="Arial"/>
          <w:color w:val="000000"/>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w:t>
      </w:r>
      <w:r w:rsidR="00766849" w:rsidRPr="00D6272F">
        <w:rPr>
          <w:rFonts w:ascii="Arial" w:hAnsi="Arial" w:cs="Arial"/>
          <w:color w:val="000000"/>
          <w:sz w:val="24"/>
          <w:szCs w:val="24"/>
        </w:rPr>
        <w:t xml:space="preserve">iversity.”  </w:t>
      </w:r>
      <w:r w:rsidRPr="00D6272F">
        <w:rPr>
          <w:rFonts w:ascii="Arial" w:hAnsi="Arial" w:cs="Arial"/>
          <w:color w:val="000000"/>
          <w:sz w:val="24"/>
          <w:szCs w:val="24"/>
        </w:rPr>
        <w:t xml:space="preserve">Florida State University Academic Honor Policy, found at </w:t>
      </w:r>
      <w:r w:rsidR="00585E69" w:rsidRPr="00A20CEB">
        <w:rPr>
          <w:rFonts w:ascii="Arial" w:hAnsi="Arial" w:cs="Arial"/>
          <w:sz w:val="24"/>
          <w:szCs w:val="24"/>
          <w:u w:val="single"/>
        </w:rPr>
        <w:t>http://fda.fsu.edu/Academics/Academic-Honor-Policy</w:t>
      </w:r>
      <w:r w:rsidRPr="00D6272F">
        <w:rPr>
          <w:rFonts w:ascii="Arial" w:hAnsi="Arial" w:cs="Arial"/>
          <w:i/>
          <w:sz w:val="24"/>
          <w:szCs w:val="24"/>
        </w:rPr>
        <w:t>.</w:t>
      </w:r>
    </w:p>
    <w:p w14:paraId="38F84544" w14:textId="77777777" w:rsidR="00600356" w:rsidRPr="000C1C40" w:rsidRDefault="00600356" w:rsidP="00600356">
      <w:pPr>
        <w:tabs>
          <w:tab w:val="left" w:pos="360"/>
        </w:tabs>
        <w:ind w:left="360"/>
        <w:jc w:val="both"/>
        <w:rPr>
          <w:rFonts w:ascii="Arial" w:hAnsi="Arial" w:cs="Arial"/>
          <w:b/>
          <w:i/>
          <w:sz w:val="24"/>
          <w:szCs w:val="24"/>
        </w:rPr>
      </w:pPr>
    </w:p>
    <w:p w14:paraId="2D47A062" w14:textId="4869DC5F" w:rsidR="005376E0" w:rsidRPr="000C1C40" w:rsidRDefault="005376E0" w:rsidP="00A20CEB">
      <w:pPr>
        <w:tabs>
          <w:tab w:val="left" w:pos="360"/>
        </w:tabs>
        <w:jc w:val="both"/>
        <w:rPr>
          <w:rFonts w:ascii="Arial" w:hAnsi="Arial" w:cs="Arial"/>
          <w:sz w:val="24"/>
          <w:szCs w:val="24"/>
        </w:rPr>
      </w:pPr>
      <w:r w:rsidRPr="00D91883">
        <w:rPr>
          <w:rFonts w:ascii="Arial" w:hAnsi="Arial" w:cs="Arial"/>
          <w:sz w:val="24"/>
          <w:szCs w:val="24"/>
        </w:rPr>
        <w:t xml:space="preserve">Please be aware that using social media to collaborate on and share course exams or assignments with other students that are not identified by the course instructor as group work is a violation of the </w:t>
      </w:r>
      <w:r w:rsidR="000C575B" w:rsidRPr="00D91883">
        <w:rPr>
          <w:rFonts w:ascii="Arial" w:hAnsi="Arial" w:cs="Arial"/>
          <w:sz w:val="24"/>
          <w:szCs w:val="24"/>
        </w:rPr>
        <w:t xml:space="preserve">FSU </w:t>
      </w:r>
      <w:r w:rsidRPr="00D91883">
        <w:rPr>
          <w:rFonts w:ascii="Arial" w:hAnsi="Arial" w:cs="Arial"/>
          <w:sz w:val="24"/>
          <w:szCs w:val="24"/>
        </w:rPr>
        <w:t xml:space="preserve">Academic Honor </w:t>
      </w:r>
      <w:r w:rsidR="009E7D2B" w:rsidRPr="00D91883">
        <w:rPr>
          <w:rFonts w:ascii="Arial" w:hAnsi="Arial" w:cs="Arial"/>
          <w:sz w:val="24"/>
          <w:szCs w:val="24"/>
        </w:rPr>
        <w:t>Policy.</w:t>
      </w:r>
    </w:p>
    <w:p w14:paraId="27860E0F" w14:textId="77777777" w:rsidR="00600356" w:rsidRPr="000C1C40" w:rsidRDefault="00600356" w:rsidP="009E7D2B">
      <w:pPr>
        <w:tabs>
          <w:tab w:val="left" w:pos="360"/>
        </w:tabs>
        <w:jc w:val="both"/>
        <w:rPr>
          <w:rFonts w:ascii="Arial" w:hAnsi="Arial" w:cs="Arial"/>
          <w:b/>
          <w:sz w:val="24"/>
          <w:szCs w:val="24"/>
        </w:rPr>
      </w:pPr>
    </w:p>
    <w:p w14:paraId="5CD60C72" w14:textId="63B7BFBB" w:rsidR="00651962" w:rsidRPr="008847D7" w:rsidRDefault="00321FCB" w:rsidP="008847D7">
      <w:pPr>
        <w:pStyle w:val="ListParagraph"/>
        <w:numPr>
          <w:ilvl w:val="0"/>
          <w:numId w:val="6"/>
        </w:numPr>
        <w:tabs>
          <w:tab w:val="left" w:pos="360"/>
        </w:tabs>
        <w:jc w:val="both"/>
        <w:rPr>
          <w:rFonts w:ascii="Arial" w:hAnsi="Arial" w:cs="Arial"/>
          <w:b/>
          <w:sz w:val="24"/>
          <w:szCs w:val="24"/>
        </w:rPr>
      </w:pPr>
      <w:r w:rsidRPr="008847D7">
        <w:rPr>
          <w:rFonts w:ascii="Arial" w:hAnsi="Arial" w:cs="Arial"/>
          <w:b/>
          <w:sz w:val="24"/>
          <w:szCs w:val="24"/>
        </w:rPr>
        <w:lastRenderedPageBreak/>
        <w:t>Americans with Disabilities Act</w:t>
      </w:r>
      <w:r w:rsidR="00585E69" w:rsidRPr="008847D7">
        <w:rPr>
          <w:rFonts w:ascii="Arial" w:hAnsi="Arial" w:cs="Arial"/>
          <w:b/>
          <w:sz w:val="24"/>
          <w:szCs w:val="24"/>
        </w:rPr>
        <w:t xml:space="preserve"> </w:t>
      </w:r>
    </w:p>
    <w:p w14:paraId="1AA857B2" w14:textId="77777777" w:rsidR="00651962" w:rsidRPr="000C1C40" w:rsidRDefault="00651962" w:rsidP="00651962">
      <w:pPr>
        <w:tabs>
          <w:tab w:val="left" w:pos="360"/>
        </w:tabs>
        <w:jc w:val="both"/>
        <w:rPr>
          <w:rFonts w:ascii="Arial" w:hAnsi="Arial" w:cs="Arial"/>
          <w:b/>
          <w:sz w:val="24"/>
          <w:szCs w:val="24"/>
        </w:rPr>
      </w:pPr>
    </w:p>
    <w:p w14:paraId="6FAE49C2"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Students with disabilities needing academic accommodation should:</w:t>
      </w:r>
    </w:p>
    <w:p w14:paraId="0C507D88"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 xml:space="preserve">(1) </w:t>
      </w:r>
      <w:proofErr w:type="gramStart"/>
      <w:r w:rsidRPr="00D6272F">
        <w:rPr>
          <w:rFonts w:ascii="Arial" w:hAnsi="Arial" w:cs="Arial"/>
          <w:color w:val="000000"/>
          <w:sz w:val="24"/>
          <w:szCs w:val="24"/>
        </w:rPr>
        <w:t>register</w:t>
      </w:r>
      <w:proofErr w:type="gramEnd"/>
      <w:r w:rsidRPr="00D6272F">
        <w:rPr>
          <w:rFonts w:ascii="Arial" w:hAnsi="Arial" w:cs="Arial"/>
          <w:color w:val="000000"/>
          <w:sz w:val="24"/>
          <w:szCs w:val="24"/>
        </w:rPr>
        <w:t xml:space="preserve"> with and provide documentation to the Student Disability Resource Center; and</w:t>
      </w:r>
    </w:p>
    <w:p w14:paraId="53EE7633" w14:textId="77777777" w:rsidR="007820C3"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 xml:space="preserve">(2) </w:t>
      </w:r>
      <w:proofErr w:type="gramStart"/>
      <w:r w:rsidRPr="00D6272F">
        <w:rPr>
          <w:rFonts w:ascii="Arial" w:hAnsi="Arial" w:cs="Arial"/>
          <w:color w:val="000000"/>
          <w:sz w:val="24"/>
          <w:szCs w:val="24"/>
        </w:rPr>
        <w:t>bring</w:t>
      </w:r>
      <w:proofErr w:type="gramEnd"/>
      <w:r w:rsidRPr="00D6272F">
        <w:rPr>
          <w:rFonts w:ascii="Arial" w:hAnsi="Arial" w:cs="Arial"/>
          <w:color w:val="000000"/>
          <w:sz w:val="24"/>
          <w:szCs w:val="24"/>
        </w:rPr>
        <w:t xml:space="preserve"> a letter to the instructor indicating the need for accommodation and what type.  </w:t>
      </w:r>
    </w:p>
    <w:p w14:paraId="793A7816" w14:textId="77777777" w:rsidR="007820C3" w:rsidRPr="00D6272F" w:rsidRDefault="007820C3" w:rsidP="00651962">
      <w:pPr>
        <w:autoSpaceDE w:val="0"/>
        <w:autoSpaceDN w:val="0"/>
        <w:adjustRightInd w:val="0"/>
        <w:jc w:val="both"/>
        <w:rPr>
          <w:rFonts w:ascii="Arial" w:hAnsi="Arial" w:cs="Arial"/>
          <w:color w:val="000000"/>
          <w:sz w:val="24"/>
          <w:szCs w:val="24"/>
        </w:rPr>
      </w:pPr>
    </w:p>
    <w:p w14:paraId="06EC8D2C" w14:textId="4169B4ED" w:rsidR="00651962" w:rsidRPr="00D6272F" w:rsidRDefault="007820C3"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 xml:space="preserve">Please note that instructors are not allowed to provide classroom accommodations to a student until appropriate verification from the Student Disability Resource Center has been provided. </w:t>
      </w:r>
    </w:p>
    <w:p w14:paraId="3BF07E64" w14:textId="77777777" w:rsidR="00651962" w:rsidRPr="00D6272F" w:rsidRDefault="00651962" w:rsidP="00651962">
      <w:pPr>
        <w:autoSpaceDE w:val="0"/>
        <w:autoSpaceDN w:val="0"/>
        <w:adjustRightInd w:val="0"/>
        <w:jc w:val="both"/>
        <w:rPr>
          <w:rFonts w:ascii="Arial" w:hAnsi="Arial" w:cs="Arial"/>
          <w:color w:val="000000"/>
          <w:sz w:val="24"/>
          <w:szCs w:val="24"/>
        </w:rPr>
      </w:pPr>
    </w:p>
    <w:p w14:paraId="142D9F04"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This syllabus and other class materials are available in alternative format upon request.</w:t>
      </w:r>
    </w:p>
    <w:p w14:paraId="353A2A61" w14:textId="77777777" w:rsidR="00651962" w:rsidRPr="00D6272F" w:rsidRDefault="00651962" w:rsidP="00651962">
      <w:pPr>
        <w:autoSpaceDE w:val="0"/>
        <w:autoSpaceDN w:val="0"/>
        <w:adjustRightInd w:val="0"/>
        <w:jc w:val="both"/>
        <w:rPr>
          <w:rFonts w:ascii="Arial" w:hAnsi="Arial" w:cs="Arial"/>
          <w:color w:val="000000"/>
          <w:sz w:val="24"/>
          <w:szCs w:val="24"/>
        </w:rPr>
      </w:pPr>
    </w:p>
    <w:p w14:paraId="1378A17C"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For more information about services available to FSU students with disabilities, contact the:</w:t>
      </w:r>
    </w:p>
    <w:p w14:paraId="15D7C826" w14:textId="77777777" w:rsidR="00651962" w:rsidRPr="00D6272F" w:rsidRDefault="00651962" w:rsidP="00651962">
      <w:pPr>
        <w:autoSpaceDE w:val="0"/>
        <w:autoSpaceDN w:val="0"/>
        <w:adjustRightInd w:val="0"/>
        <w:jc w:val="both"/>
        <w:rPr>
          <w:rFonts w:ascii="Arial" w:hAnsi="Arial" w:cs="Arial"/>
          <w:color w:val="000000"/>
          <w:sz w:val="24"/>
          <w:szCs w:val="24"/>
        </w:rPr>
      </w:pPr>
    </w:p>
    <w:p w14:paraId="122612D4"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Student Disability Resource Center</w:t>
      </w:r>
    </w:p>
    <w:p w14:paraId="59AD0B42"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874 Traditions Way</w:t>
      </w:r>
    </w:p>
    <w:p w14:paraId="5E95BE50"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108 Student Services Building</w:t>
      </w:r>
    </w:p>
    <w:p w14:paraId="31B2ED03"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Florida State University</w:t>
      </w:r>
    </w:p>
    <w:p w14:paraId="383B5FC9"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Tallahassee, FL 32306-4167</w:t>
      </w:r>
    </w:p>
    <w:p w14:paraId="58D677BC"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(850) 644-9566 (voice)</w:t>
      </w:r>
    </w:p>
    <w:p w14:paraId="36BC5FB5" w14:textId="77777777" w:rsidR="00651962" w:rsidRPr="00D6272F" w:rsidRDefault="00651962" w:rsidP="00651962">
      <w:pPr>
        <w:autoSpaceDE w:val="0"/>
        <w:autoSpaceDN w:val="0"/>
        <w:adjustRightInd w:val="0"/>
        <w:jc w:val="both"/>
        <w:rPr>
          <w:rFonts w:ascii="Arial" w:hAnsi="Arial" w:cs="Arial"/>
          <w:color w:val="000000"/>
          <w:sz w:val="24"/>
          <w:szCs w:val="24"/>
        </w:rPr>
      </w:pPr>
      <w:r w:rsidRPr="00D6272F">
        <w:rPr>
          <w:rFonts w:ascii="Arial" w:hAnsi="Arial" w:cs="Arial"/>
          <w:color w:val="000000"/>
          <w:sz w:val="24"/>
          <w:szCs w:val="24"/>
        </w:rPr>
        <w:t>(850) 644-8504 (TDD)</w:t>
      </w:r>
    </w:p>
    <w:p w14:paraId="73B0789E" w14:textId="77777777" w:rsidR="00651962" w:rsidRPr="00D6272F" w:rsidRDefault="00651962" w:rsidP="00651962">
      <w:pPr>
        <w:autoSpaceDE w:val="0"/>
        <w:autoSpaceDN w:val="0"/>
        <w:adjustRightInd w:val="0"/>
        <w:jc w:val="both"/>
        <w:rPr>
          <w:rFonts w:ascii="Arial" w:hAnsi="Arial" w:cs="Arial"/>
          <w:color w:val="0000FF"/>
          <w:sz w:val="24"/>
          <w:szCs w:val="24"/>
        </w:rPr>
      </w:pPr>
      <w:r w:rsidRPr="00D6272F">
        <w:rPr>
          <w:rFonts w:ascii="Arial" w:hAnsi="Arial" w:cs="Arial"/>
          <w:color w:val="0000FF"/>
          <w:sz w:val="24"/>
          <w:szCs w:val="24"/>
        </w:rPr>
        <w:t>sdrc@admin.fsu.edu</w:t>
      </w:r>
    </w:p>
    <w:p w14:paraId="54104BBE" w14:textId="77777777" w:rsidR="00651962" w:rsidRPr="000C1C40" w:rsidRDefault="00F43866" w:rsidP="00651962">
      <w:pPr>
        <w:tabs>
          <w:tab w:val="left" w:pos="360"/>
        </w:tabs>
        <w:jc w:val="both"/>
        <w:rPr>
          <w:rFonts w:ascii="Arial" w:hAnsi="Arial" w:cs="Arial"/>
          <w:sz w:val="24"/>
          <w:szCs w:val="24"/>
        </w:rPr>
      </w:pPr>
      <w:hyperlink r:id="rId9" w:history="1">
        <w:r w:rsidR="00651962" w:rsidRPr="00D6272F">
          <w:rPr>
            <w:rStyle w:val="Hyperlink"/>
            <w:rFonts w:ascii="Arial" w:hAnsi="Arial" w:cs="Arial"/>
            <w:sz w:val="24"/>
            <w:szCs w:val="24"/>
          </w:rPr>
          <w:t>http://www.disabilitycenter.fsu.edu/</w:t>
        </w:r>
      </w:hyperlink>
    </w:p>
    <w:p w14:paraId="1036AC17" w14:textId="77777777" w:rsidR="00651962" w:rsidRPr="000C1C40" w:rsidRDefault="00651962" w:rsidP="00651962">
      <w:pPr>
        <w:tabs>
          <w:tab w:val="left" w:pos="360"/>
        </w:tabs>
        <w:jc w:val="both"/>
        <w:rPr>
          <w:rFonts w:ascii="Arial" w:hAnsi="Arial" w:cs="Arial"/>
          <w:sz w:val="24"/>
          <w:szCs w:val="24"/>
        </w:rPr>
      </w:pPr>
    </w:p>
    <w:p w14:paraId="43850220" w14:textId="1925FB39" w:rsidR="00E702B3" w:rsidRPr="00D6272F" w:rsidRDefault="00E702B3" w:rsidP="008847D7">
      <w:pPr>
        <w:pStyle w:val="ListParagraph"/>
        <w:numPr>
          <w:ilvl w:val="0"/>
          <w:numId w:val="6"/>
        </w:numPr>
        <w:rPr>
          <w:rFonts w:ascii="Arial" w:hAnsi="Arial" w:cs="Arial"/>
          <w:sz w:val="24"/>
          <w:szCs w:val="24"/>
        </w:rPr>
      </w:pPr>
      <w:r w:rsidRPr="00D6272F">
        <w:rPr>
          <w:rFonts w:ascii="Arial" w:hAnsi="Arial" w:cs="Arial"/>
          <w:b/>
          <w:sz w:val="24"/>
          <w:szCs w:val="24"/>
        </w:rPr>
        <w:t>Syllabus Change Policy</w:t>
      </w:r>
      <w:r w:rsidR="009D6B27" w:rsidRPr="00D6272F">
        <w:rPr>
          <w:rFonts w:ascii="Arial" w:hAnsi="Arial" w:cs="Arial"/>
          <w:b/>
          <w:sz w:val="24"/>
          <w:szCs w:val="24"/>
        </w:rPr>
        <w:t xml:space="preserve"> </w:t>
      </w:r>
      <w:r w:rsidR="00294ABD" w:rsidRPr="00D6272F">
        <w:rPr>
          <w:rFonts w:ascii="Arial" w:hAnsi="Arial" w:cs="Arial"/>
          <w:b/>
          <w:sz w:val="24"/>
          <w:szCs w:val="24"/>
        </w:rPr>
        <w:t xml:space="preserve">  </w:t>
      </w:r>
    </w:p>
    <w:p w14:paraId="5CD2302B" w14:textId="77777777" w:rsidR="00D6272F" w:rsidRPr="00D6272F" w:rsidRDefault="00D6272F" w:rsidP="00E702B3">
      <w:pPr>
        <w:rPr>
          <w:rFonts w:ascii="Arial" w:hAnsi="Arial" w:cs="Arial"/>
          <w:sz w:val="24"/>
          <w:szCs w:val="24"/>
        </w:rPr>
      </w:pPr>
    </w:p>
    <w:p w14:paraId="60AF63E2" w14:textId="5227D2E3" w:rsidR="00E702B3" w:rsidRPr="000C1C40" w:rsidRDefault="00E702B3" w:rsidP="00E702B3">
      <w:pPr>
        <w:rPr>
          <w:rFonts w:ascii="Arial" w:hAnsi="Arial" w:cs="Arial"/>
          <w:sz w:val="24"/>
          <w:szCs w:val="24"/>
        </w:rPr>
      </w:pPr>
      <w:r w:rsidRPr="00D6272F">
        <w:rPr>
          <w:rFonts w:ascii="Arial" w:hAnsi="Arial" w:cs="Arial"/>
          <w:sz w:val="24"/>
          <w:szCs w:val="24"/>
        </w:rPr>
        <w:t>Except for changes that substantially affect implementation of the evaluation (grading) statement, this syllabus is a guide for the course and is subject to change with advance notice</w:t>
      </w:r>
      <w:r w:rsidR="00321FCB" w:rsidRPr="00D6272F">
        <w:rPr>
          <w:rFonts w:ascii="Arial" w:hAnsi="Arial" w:cs="Arial"/>
          <w:sz w:val="24"/>
          <w:szCs w:val="24"/>
        </w:rPr>
        <w:t>.</w:t>
      </w:r>
    </w:p>
    <w:p w14:paraId="4397C246" w14:textId="77777777" w:rsidR="00651962" w:rsidRPr="000C1C40" w:rsidRDefault="00651962" w:rsidP="00651962">
      <w:pPr>
        <w:tabs>
          <w:tab w:val="left" w:pos="360"/>
        </w:tabs>
        <w:jc w:val="both"/>
        <w:rPr>
          <w:rFonts w:ascii="Arial" w:hAnsi="Arial" w:cs="Arial"/>
          <w:i/>
          <w:sz w:val="24"/>
          <w:szCs w:val="24"/>
        </w:rPr>
      </w:pPr>
    </w:p>
    <w:p w14:paraId="08DE9373" w14:textId="040893CB" w:rsidR="006B14C1" w:rsidRPr="000C1C40" w:rsidRDefault="000C1C40" w:rsidP="00D6272F">
      <w:pPr>
        <w:tabs>
          <w:tab w:val="left" w:pos="360"/>
        </w:tabs>
        <w:jc w:val="both"/>
        <w:rPr>
          <w:rFonts w:ascii="Arial" w:hAnsi="Arial" w:cs="Arial"/>
          <w:i/>
          <w:sz w:val="22"/>
          <w:szCs w:val="22"/>
        </w:rPr>
      </w:pPr>
      <w:r w:rsidRPr="000C1C40">
        <w:rPr>
          <w:rFonts w:ascii="Arial" w:hAnsi="Arial" w:cs="Arial"/>
          <w:i/>
          <w:sz w:val="22"/>
          <w:szCs w:val="22"/>
        </w:rPr>
        <w:t xml:space="preserve"> </w:t>
      </w:r>
    </w:p>
    <w:sectPr w:rsidR="006B14C1" w:rsidRPr="000C1C40" w:rsidSect="002E68CB">
      <w:headerReference w:type="default" r:id="rId10"/>
      <w:footerReference w:type="even" r:id="rId11"/>
      <w:footerReference w:type="default" r:id="rId12"/>
      <w:headerReference w:type="first" r:id="rId13"/>
      <w:pgSz w:w="12240" w:h="15840"/>
      <w:pgMar w:top="1152" w:right="1080" w:bottom="1152" w:left="108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B6EEE" w16cid:durableId="1E65410C"/>
  <w16cid:commentId w16cid:paraId="763DB019" w16cid:durableId="1E65410D"/>
  <w16cid:commentId w16cid:paraId="469CE684" w16cid:durableId="1E65410E"/>
  <w16cid:commentId w16cid:paraId="6B55DF5E" w16cid:durableId="1E654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2186" w14:textId="77777777" w:rsidR="007416C7" w:rsidRDefault="007416C7">
      <w:r>
        <w:separator/>
      </w:r>
    </w:p>
  </w:endnote>
  <w:endnote w:type="continuationSeparator" w:id="0">
    <w:p w14:paraId="637BC0AB" w14:textId="77777777" w:rsidR="007416C7" w:rsidRDefault="0074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FA9F" w14:textId="77777777" w:rsidR="007820C3" w:rsidRDefault="00782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28837" w14:textId="77777777" w:rsidR="007820C3" w:rsidRDefault="007820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10EC" w14:textId="4DBA6349" w:rsidR="007820C3" w:rsidRPr="000C1C40" w:rsidRDefault="007820C3" w:rsidP="000C1C40">
    <w:pPr>
      <w:pStyle w:val="Footer"/>
      <w:ind w:right="360"/>
      <w:jc w:val="center"/>
      <w:rPr>
        <w:rFonts w:ascii="Arial" w:hAnsi="Arial" w:cs="Arial"/>
      </w:rPr>
    </w:pPr>
    <w:r w:rsidRPr="000C1C40">
      <w:rPr>
        <w:rFonts w:ascii="Arial" w:hAnsi="Arial" w:cs="Arial"/>
      </w:rPr>
      <w:t xml:space="preserve">Page </w:t>
    </w:r>
    <w:r w:rsidRPr="000C1C40">
      <w:rPr>
        <w:rFonts w:ascii="Arial" w:hAnsi="Arial" w:cs="Arial"/>
      </w:rPr>
      <w:fldChar w:fldCharType="begin"/>
    </w:r>
    <w:r w:rsidRPr="000C1C40">
      <w:rPr>
        <w:rFonts w:ascii="Arial" w:hAnsi="Arial" w:cs="Arial"/>
      </w:rPr>
      <w:instrText xml:space="preserve"> PAGE </w:instrText>
    </w:r>
    <w:r w:rsidRPr="000C1C40">
      <w:rPr>
        <w:rFonts w:ascii="Arial" w:hAnsi="Arial" w:cs="Arial"/>
      </w:rPr>
      <w:fldChar w:fldCharType="separate"/>
    </w:r>
    <w:r w:rsidR="00F43866">
      <w:rPr>
        <w:rFonts w:ascii="Arial" w:hAnsi="Arial" w:cs="Arial"/>
        <w:noProof/>
      </w:rPr>
      <w:t>6</w:t>
    </w:r>
    <w:r w:rsidRPr="000C1C40">
      <w:rPr>
        <w:rFonts w:ascii="Arial" w:hAnsi="Arial" w:cs="Arial"/>
      </w:rPr>
      <w:fldChar w:fldCharType="end"/>
    </w:r>
    <w:r w:rsidRPr="000C1C40">
      <w:rPr>
        <w:rFonts w:ascii="Arial" w:hAnsi="Arial" w:cs="Arial"/>
      </w:rPr>
      <w:t xml:space="preserve"> of </w:t>
    </w:r>
    <w:r w:rsidRPr="000C1C40">
      <w:rPr>
        <w:rFonts w:ascii="Arial" w:hAnsi="Arial" w:cs="Arial"/>
      </w:rPr>
      <w:fldChar w:fldCharType="begin"/>
    </w:r>
    <w:r w:rsidRPr="000C1C40">
      <w:rPr>
        <w:rFonts w:ascii="Arial" w:hAnsi="Arial" w:cs="Arial"/>
      </w:rPr>
      <w:instrText xml:space="preserve"> NUMPAGES </w:instrText>
    </w:r>
    <w:r w:rsidRPr="000C1C40">
      <w:rPr>
        <w:rFonts w:ascii="Arial" w:hAnsi="Arial" w:cs="Arial"/>
      </w:rPr>
      <w:fldChar w:fldCharType="separate"/>
    </w:r>
    <w:r w:rsidR="00F43866">
      <w:rPr>
        <w:rFonts w:ascii="Arial" w:hAnsi="Arial" w:cs="Arial"/>
        <w:noProof/>
      </w:rPr>
      <w:t>6</w:t>
    </w:r>
    <w:r w:rsidRPr="000C1C4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3AAA" w14:textId="77777777" w:rsidR="007416C7" w:rsidRDefault="007416C7">
      <w:r>
        <w:separator/>
      </w:r>
    </w:p>
  </w:footnote>
  <w:footnote w:type="continuationSeparator" w:id="0">
    <w:p w14:paraId="0B45C20C" w14:textId="77777777" w:rsidR="007416C7" w:rsidRDefault="0074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441C" w14:textId="77777777" w:rsidR="007820C3" w:rsidRDefault="007820C3" w:rsidP="002E68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4B33" w14:textId="77777777" w:rsidR="007820C3" w:rsidRDefault="007820C3" w:rsidP="002E68CB">
    <w:pPr>
      <w:jc w:val="center"/>
    </w:pPr>
    <w:r w:rsidRPr="0048789D">
      <w:rPr>
        <w:noProof/>
      </w:rPr>
      <w:drawing>
        <wp:inline distT="0" distB="0" distL="0" distR="0" wp14:anchorId="0BF07BD1" wp14:editId="23CAB946">
          <wp:extent cx="3236595" cy="1184910"/>
          <wp:effectExtent l="19050" t="0" r="1905" b="0"/>
          <wp:docPr id="2" name="Picture 1" descr="FSU stationary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 stationary centered"/>
                  <pic:cNvPicPr>
                    <a:picLocks noChangeAspect="1" noChangeArrowheads="1"/>
                  </pic:cNvPicPr>
                </pic:nvPicPr>
                <pic:blipFill>
                  <a:blip r:embed="rId1" cstate="print"/>
                  <a:srcRect/>
                  <a:stretch>
                    <a:fillRect/>
                  </a:stretch>
                </pic:blipFill>
                <pic:spPr bwMode="auto">
                  <a:xfrm>
                    <a:off x="0" y="0"/>
                    <a:ext cx="3236595" cy="1184910"/>
                  </a:xfrm>
                  <a:prstGeom prst="rect">
                    <a:avLst/>
                  </a:prstGeom>
                  <a:noFill/>
                  <a:ln w="9525">
                    <a:noFill/>
                    <a:miter lim="800000"/>
                    <a:headEnd/>
                    <a:tailEnd/>
                  </a:ln>
                </pic:spPr>
              </pic:pic>
            </a:graphicData>
          </a:graphic>
        </wp:inline>
      </w:drawing>
    </w:r>
  </w:p>
  <w:p w14:paraId="75DAD74A" w14:textId="77777777" w:rsidR="007820C3" w:rsidRPr="0048789D" w:rsidRDefault="007820C3" w:rsidP="002E68CB">
    <w:pPr>
      <w:jc w:val="center"/>
    </w:pPr>
    <w:r>
      <w:t>______________________________________________</w:t>
    </w:r>
  </w:p>
  <w:p w14:paraId="67822412" w14:textId="4AA76B3C" w:rsidR="007820C3" w:rsidRPr="002E68CB" w:rsidRDefault="00786E97" w:rsidP="002E68CB">
    <w:pPr>
      <w:jc w:val="center"/>
      <w:rPr>
        <w:i/>
      </w:rPr>
    </w:pPr>
    <w:r>
      <w:rPr>
        <w:i/>
        <w:smallCaps/>
      </w:rPr>
      <w:t>Academic Center for Excellence</w:t>
    </w:r>
    <w:r w:rsidR="007820C3" w:rsidRPr="002E68CB">
      <w:rPr>
        <w:i/>
        <w:smallCaps/>
      </w:rPr>
      <w:t>, College of Education</w:t>
    </w:r>
  </w:p>
  <w:p w14:paraId="06AEBFDA" w14:textId="77777777" w:rsidR="007820C3" w:rsidRPr="0048789D" w:rsidRDefault="007820C3" w:rsidP="002E68CB">
    <w:pPr>
      <w:spacing w:before="100" w:beforeAutospacing="1" w:after="100" w:afterAutospacing="1"/>
      <w:jc w:val="center"/>
      <w:rPr>
        <w:b/>
        <w:bCs/>
        <w:i/>
        <w:iCs/>
      </w:rPr>
    </w:pPr>
    <w:r w:rsidRPr="001D4FFB">
      <w:rPr>
        <w:b/>
        <w:bCs/>
        <w:i/>
        <w:iCs/>
      </w:rPr>
      <w:t>Instruction that moves, leadership that inspires</w:t>
    </w:r>
    <w:proofErr w:type="gramStart"/>
    <w:r w:rsidRPr="001D4FFB">
      <w:rPr>
        <w:b/>
        <w:bCs/>
        <w:i/>
        <w:iCs/>
      </w:rPr>
      <w:t>,</w:t>
    </w:r>
    <w:proofErr w:type="gramEnd"/>
    <w:r w:rsidRPr="001D4FFB">
      <w:rPr>
        <w:b/>
        <w:bCs/>
        <w:i/>
        <w:iCs/>
      </w:rPr>
      <w:br/>
      <w:t>scholarship that makes a difference for the 21</w:t>
    </w:r>
    <w:r w:rsidRPr="001D4FFB">
      <w:rPr>
        <w:b/>
        <w:bCs/>
        <w:i/>
        <w:iCs/>
        <w:vertAlign w:val="superscript"/>
      </w:rPr>
      <w:t>st</w:t>
    </w:r>
    <w:r w:rsidRPr="001D4FFB">
      <w:rPr>
        <w:b/>
        <w:bCs/>
        <w:i/>
        <w:iCs/>
      </w:rPr>
      <w:t xml:space="preserve"> century</w:t>
    </w:r>
    <w:r w:rsidRPr="0048789D">
      <w:rPr>
        <w:b/>
        <w:bCs/>
        <w:i/>
        <w:iCs/>
      </w:rPr>
      <w:t>.</w:t>
    </w:r>
  </w:p>
  <w:p w14:paraId="7902C497" w14:textId="77777777" w:rsidR="007820C3" w:rsidRDefault="007820C3" w:rsidP="002E68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943"/>
    <w:multiLevelType w:val="hybridMultilevel"/>
    <w:tmpl w:val="449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270"/>
    <w:multiLevelType w:val="hybridMultilevel"/>
    <w:tmpl w:val="1304EFBE"/>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C3A"/>
    <w:multiLevelType w:val="hybridMultilevel"/>
    <w:tmpl w:val="E7E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C6183"/>
    <w:multiLevelType w:val="hybridMultilevel"/>
    <w:tmpl w:val="3C4A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E50A7"/>
    <w:multiLevelType w:val="singleLevel"/>
    <w:tmpl w:val="DC4875E0"/>
    <w:lvl w:ilvl="0">
      <w:start w:val="5"/>
      <w:numFmt w:val="upperLetter"/>
      <w:lvlText w:val="%1. "/>
      <w:legacy w:legacy="1" w:legacySpace="0" w:legacyIndent="360"/>
      <w:lvlJc w:val="left"/>
      <w:pPr>
        <w:ind w:left="360" w:hanging="360"/>
      </w:pPr>
      <w:rPr>
        <w:b/>
        <w:i w:val="0"/>
        <w:sz w:val="24"/>
      </w:rPr>
    </w:lvl>
  </w:abstractNum>
  <w:abstractNum w:abstractNumId="5" w15:restartNumberingAfterBreak="0">
    <w:nsid w:val="182F7506"/>
    <w:multiLevelType w:val="multilevel"/>
    <w:tmpl w:val="42761824"/>
    <w:lvl w:ilvl="0">
      <w:start w:val="9"/>
      <w:numFmt w:val="upperLetter"/>
      <w:lvlText w:val="%1. "/>
      <w:legacy w:legacy="1" w:legacySpace="0" w:legacyIndent="360"/>
      <w:lvlJc w:val="left"/>
      <w:pPr>
        <w:ind w:left="360" w:hanging="360"/>
      </w:pPr>
      <w:rPr>
        <w:b/>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AE446FE"/>
    <w:multiLevelType w:val="singleLevel"/>
    <w:tmpl w:val="97CE5674"/>
    <w:lvl w:ilvl="0">
      <w:start w:val="4"/>
      <w:numFmt w:val="upperLetter"/>
      <w:lvlText w:val="%1. "/>
      <w:legacy w:legacy="1" w:legacySpace="0" w:legacyIndent="360"/>
      <w:lvlJc w:val="left"/>
      <w:pPr>
        <w:ind w:left="360" w:hanging="360"/>
      </w:pPr>
      <w:rPr>
        <w:b/>
        <w:i w:val="0"/>
        <w:sz w:val="24"/>
      </w:rPr>
    </w:lvl>
  </w:abstractNum>
  <w:abstractNum w:abstractNumId="7" w15:restartNumberingAfterBreak="0">
    <w:nsid w:val="1CC32875"/>
    <w:multiLevelType w:val="hybridMultilevel"/>
    <w:tmpl w:val="9BD2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46A6C"/>
    <w:multiLevelType w:val="hybridMultilevel"/>
    <w:tmpl w:val="FDC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14106"/>
    <w:multiLevelType w:val="hybridMultilevel"/>
    <w:tmpl w:val="6E1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A1594"/>
    <w:multiLevelType w:val="singleLevel"/>
    <w:tmpl w:val="06BA8C12"/>
    <w:lvl w:ilvl="0">
      <w:start w:val="3"/>
      <w:numFmt w:val="upperLetter"/>
      <w:lvlText w:val="%1. "/>
      <w:legacy w:legacy="1" w:legacySpace="0" w:legacyIndent="360"/>
      <w:lvlJc w:val="left"/>
      <w:pPr>
        <w:ind w:left="360" w:hanging="360"/>
      </w:pPr>
      <w:rPr>
        <w:b/>
        <w:i w:val="0"/>
        <w:sz w:val="24"/>
      </w:rPr>
    </w:lvl>
  </w:abstractNum>
  <w:abstractNum w:abstractNumId="11" w15:restartNumberingAfterBreak="0">
    <w:nsid w:val="29CC3B30"/>
    <w:multiLevelType w:val="hybridMultilevel"/>
    <w:tmpl w:val="482A01E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68D9"/>
    <w:multiLevelType w:val="hybridMultilevel"/>
    <w:tmpl w:val="B19C40C0"/>
    <w:lvl w:ilvl="0" w:tplc="BD68DDE2">
      <w:start w:val="9"/>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63382"/>
    <w:multiLevelType w:val="hybridMultilevel"/>
    <w:tmpl w:val="858E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15ABA"/>
    <w:multiLevelType w:val="hybridMultilevel"/>
    <w:tmpl w:val="151645E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E5370"/>
    <w:multiLevelType w:val="singleLevel"/>
    <w:tmpl w:val="599E5E46"/>
    <w:lvl w:ilvl="0">
      <w:start w:val="1"/>
      <w:numFmt w:val="upperRoman"/>
      <w:lvlText w:val="%1. "/>
      <w:legacy w:legacy="1" w:legacySpace="0" w:legacyIndent="360"/>
      <w:lvlJc w:val="left"/>
      <w:pPr>
        <w:ind w:left="360" w:hanging="360"/>
      </w:pPr>
      <w:rPr>
        <w:b/>
        <w:i w:val="0"/>
        <w:sz w:val="24"/>
      </w:rPr>
    </w:lvl>
  </w:abstractNum>
  <w:abstractNum w:abstractNumId="16" w15:restartNumberingAfterBreak="0">
    <w:nsid w:val="422C485D"/>
    <w:multiLevelType w:val="singleLevel"/>
    <w:tmpl w:val="BECAC1E4"/>
    <w:lvl w:ilvl="0">
      <w:start w:val="11"/>
      <w:numFmt w:val="upperLetter"/>
      <w:lvlText w:val="%1. "/>
      <w:legacy w:legacy="1" w:legacySpace="0" w:legacyIndent="360"/>
      <w:lvlJc w:val="left"/>
      <w:pPr>
        <w:ind w:left="360" w:hanging="360"/>
      </w:pPr>
      <w:rPr>
        <w:b/>
        <w:i w:val="0"/>
        <w:sz w:val="24"/>
      </w:rPr>
    </w:lvl>
  </w:abstractNum>
  <w:abstractNum w:abstractNumId="17" w15:restartNumberingAfterBreak="0">
    <w:nsid w:val="485E7609"/>
    <w:multiLevelType w:val="hybridMultilevel"/>
    <w:tmpl w:val="297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843C3"/>
    <w:multiLevelType w:val="hybridMultilevel"/>
    <w:tmpl w:val="B032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4119D"/>
    <w:multiLevelType w:val="hybridMultilevel"/>
    <w:tmpl w:val="D6728A6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03E02"/>
    <w:multiLevelType w:val="hybridMultilevel"/>
    <w:tmpl w:val="66A644D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D0571"/>
    <w:multiLevelType w:val="multilevel"/>
    <w:tmpl w:val="26C479FC"/>
    <w:lvl w:ilvl="0">
      <w:start w:val="6"/>
      <w:numFmt w:val="upperLetter"/>
      <w:lvlText w:val="%1. "/>
      <w:legacy w:legacy="1" w:legacySpace="0" w:legacyIndent="360"/>
      <w:lvlJc w:val="left"/>
      <w:pPr>
        <w:ind w:left="360" w:hanging="360"/>
      </w:pPr>
      <w:rPr>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72443D3"/>
    <w:multiLevelType w:val="hybridMultilevel"/>
    <w:tmpl w:val="D5665422"/>
    <w:lvl w:ilvl="0" w:tplc="04090001">
      <w:start w:val="1"/>
      <w:numFmt w:val="bullet"/>
      <w:lvlText w:val=""/>
      <w:lvlJc w:val="left"/>
      <w:pPr>
        <w:ind w:left="720" w:hanging="360"/>
      </w:pPr>
      <w:rPr>
        <w:rFonts w:ascii="Symbol" w:hAnsi="Symbol" w:hint="default"/>
      </w:rPr>
    </w:lvl>
    <w:lvl w:ilvl="1" w:tplc="032CF79A">
      <w:numFmt w:val="bullet"/>
      <w:lvlText w:val="·"/>
      <w:lvlJc w:val="left"/>
      <w:pPr>
        <w:ind w:left="1755" w:hanging="67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A2CA4"/>
    <w:multiLevelType w:val="hybridMultilevel"/>
    <w:tmpl w:val="8FA6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D7EB6"/>
    <w:multiLevelType w:val="hybridMultilevel"/>
    <w:tmpl w:val="CB0C04C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42EAB"/>
    <w:multiLevelType w:val="singleLevel"/>
    <w:tmpl w:val="0ADA9ED2"/>
    <w:lvl w:ilvl="0">
      <w:start w:val="2"/>
      <w:numFmt w:val="upperLetter"/>
      <w:lvlText w:val="%1. "/>
      <w:legacy w:legacy="1" w:legacySpace="0" w:legacyIndent="360"/>
      <w:lvlJc w:val="left"/>
      <w:pPr>
        <w:ind w:left="360" w:hanging="360"/>
      </w:pPr>
      <w:rPr>
        <w:b/>
        <w:i w:val="0"/>
        <w:sz w:val="24"/>
      </w:rPr>
    </w:lvl>
  </w:abstractNum>
  <w:abstractNum w:abstractNumId="26" w15:restartNumberingAfterBreak="0">
    <w:nsid w:val="75E05289"/>
    <w:multiLevelType w:val="hybridMultilevel"/>
    <w:tmpl w:val="E20C86C4"/>
    <w:lvl w:ilvl="0" w:tplc="A24A96E2">
      <w:start w:val="9"/>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52969"/>
    <w:multiLevelType w:val="hybridMultilevel"/>
    <w:tmpl w:val="E3085D9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5155B"/>
    <w:multiLevelType w:val="hybridMultilevel"/>
    <w:tmpl w:val="D646D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FA5C31"/>
    <w:multiLevelType w:val="singleLevel"/>
    <w:tmpl w:val="FCECA8EC"/>
    <w:lvl w:ilvl="0">
      <w:start w:val="1"/>
      <w:numFmt w:val="upperLetter"/>
      <w:lvlText w:val="%1. "/>
      <w:legacy w:legacy="1" w:legacySpace="0" w:legacyIndent="360"/>
      <w:lvlJc w:val="left"/>
      <w:pPr>
        <w:ind w:left="360" w:hanging="360"/>
      </w:pPr>
      <w:rPr>
        <w:b/>
        <w:i w:val="0"/>
        <w:sz w:val="24"/>
      </w:rPr>
    </w:lvl>
  </w:abstractNum>
  <w:num w:numId="1">
    <w:abstractNumId w:val="29"/>
  </w:num>
  <w:num w:numId="2">
    <w:abstractNumId w:val="25"/>
  </w:num>
  <w:num w:numId="3">
    <w:abstractNumId w:val="10"/>
  </w:num>
  <w:num w:numId="4">
    <w:abstractNumId w:val="6"/>
  </w:num>
  <w:num w:numId="5">
    <w:abstractNumId w:val="4"/>
  </w:num>
  <w:num w:numId="6">
    <w:abstractNumId w:val="21"/>
  </w:num>
  <w:num w:numId="7">
    <w:abstractNumId w:val="15"/>
  </w:num>
  <w:num w:numId="8">
    <w:abstractNumId w:val="5"/>
  </w:num>
  <w:num w:numId="9">
    <w:abstractNumId w:val="16"/>
  </w:num>
  <w:num w:numId="10">
    <w:abstractNumId w:val="28"/>
  </w:num>
  <w:num w:numId="11">
    <w:abstractNumId w:val="1"/>
  </w:num>
  <w:num w:numId="12">
    <w:abstractNumId w:val="24"/>
  </w:num>
  <w:num w:numId="13">
    <w:abstractNumId w:val="11"/>
  </w:num>
  <w:num w:numId="14">
    <w:abstractNumId w:val="14"/>
  </w:num>
  <w:num w:numId="15">
    <w:abstractNumId w:val="27"/>
  </w:num>
  <w:num w:numId="16">
    <w:abstractNumId w:val="12"/>
  </w:num>
  <w:num w:numId="17">
    <w:abstractNumId w:val="26"/>
  </w:num>
  <w:num w:numId="18">
    <w:abstractNumId w:val="20"/>
  </w:num>
  <w:num w:numId="19">
    <w:abstractNumId w:val="19"/>
  </w:num>
  <w:num w:numId="20">
    <w:abstractNumId w:val="7"/>
  </w:num>
  <w:num w:numId="21">
    <w:abstractNumId w:val="3"/>
  </w:num>
  <w:num w:numId="22">
    <w:abstractNumId w:val="18"/>
  </w:num>
  <w:num w:numId="23">
    <w:abstractNumId w:val="0"/>
  </w:num>
  <w:num w:numId="24">
    <w:abstractNumId w:val="17"/>
  </w:num>
  <w:num w:numId="25">
    <w:abstractNumId w:val="8"/>
  </w:num>
  <w:num w:numId="26">
    <w:abstractNumId w:val="13"/>
  </w:num>
  <w:num w:numId="27">
    <w:abstractNumId w:val="23"/>
  </w:num>
  <w:num w:numId="28">
    <w:abstractNumId w:val="2"/>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62"/>
    <w:rsid w:val="00012807"/>
    <w:rsid w:val="000560BE"/>
    <w:rsid w:val="0005627D"/>
    <w:rsid w:val="00066D5F"/>
    <w:rsid w:val="000A49EB"/>
    <w:rsid w:val="000C0F9D"/>
    <w:rsid w:val="000C1C40"/>
    <w:rsid w:val="000C575B"/>
    <w:rsid w:val="000F18F2"/>
    <w:rsid w:val="00131DEC"/>
    <w:rsid w:val="001C7063"/>
    <w:rsid w:val="001D3E5A"/>
    <w:rsid w:val="001D5BB1"/>
    <w:rsid w:val="001F753A"/>
    <w:rsid w:val="001F7F1A"/>
    <w:rsid w:val="00217E1B"/>
    <w:rsid w:val="00234046"/>
    <w:rsid w:val="00235F2D"/>
    <w:rsid w:val="00241611"/>
    <w:rsid w:val="00243A4E"/>
    <w:rsid w:val="00255904"/>
    <w:rsid w:val="00256700"/>
    <w:rsid w:val="002712F6"/>
    <w:rsid w:val="00280D38"/>
    <w:rsid w:val="00294ABD"/>
    <w:rsid w:val="002E68CB"/>
    <w:rsid w:val="00304D4F"/>
    <w:rsid w:val="00315404"/>
    <w:rsid w:val="00321FCB"/>
    <w:rsid w:val="00331F8B"/>
    <w:rsid w:val="00383D99"/>
    <w:rsid w:val="003B548E"/>
    <w:rsid w:val="003D72E3"/>
    <w:rsid w:val="003E2E96"/>
    <w:rsid w:val="004364A6"/>
    <w:rsid w:val="0044439A"/>
    <w:rsid w:val="00461233"/>
    <w:rsid w:val="00481FF1"/>
    <w:rsid w:val="00483960"/>
    <w:rsid w:val="0049424F"/>
    <w:rsid w:val="004A0E97"/>
    <w:rsid w:val="004B39B4"/>
    <w:rsid w:val="00507AA3"/>
    <w:rsid w:val="005376E0"/>
    <w:rsid w:val="00540602"/>
    <w:rsid w:val="00544FA3"/>
    <w:rsid w:val="00557F19"/>
    <w:rsid w:val="005661D4"/>
    <w:rsid w:val="00584F4A"/>
    <w:rsid w:val="00585E69"/>
    <w:rsid w:val="005A5CCF"/>
    <w:rsid w:val="005F3EE7"/>
    <w:rsid w:val="00600356"/>
    <w:rsid w:val="00606473"/>
    <w:rsid w:val="00651962"/>
    <w:rsid w:val="006635D1"/>
    <w:rsid w:val="00687A02"/>
    <w:rsid w:val="0069734D"/>
    <w:rsid w:val="006B14C1"/>
    <w:rsid w:val="006C5AA7"/>
    <w:rsid w:val="006F47EB"/>
    <w:rsid w:val="00700957"/>
    <w:rsid w:val="007238B2"/>
    <w:rsid w:val="007416C7"/>
    <w:rsid w:val="00747354"/>
    <w:rsid w:val="00747F38"/>
    <w:rsid w:val="00765752"/>
    <w:rsid w:val="00766849"/>
    <w:rsid w:val="007820C3"/>
    <w:rsid w:val="00786E97"/>
    <w:rsid w:val="007B2F86"/>
    <w:rsid w:val="007F0F8D"/>
    <w:rsid w:val="007F40EB"/>
    <w:rsid w:val="00800027"/>
    <w:rsid w:val="0082472A"/>
    <w:rsid w:val="008344EF"/>
    <w:rsid w:val="00874B35"/>
    <w:rsid w:val="008847D7"/>
    <w:rsid w:val="008B42EE"/>
    <w:rsid w:val="008F5B52"/>
    <w:rsid w:val="0090168A"/>
    <w:rsid w:val="009325DC"/>
    <w:rsid w:val="00933973"/>
    <w:rsid w:val="009514C1"/>
    <w:rsid w:val="00965F82"/>
    <w:rsid w:val="00984D5D"/>
    <w:rsid w:val="009D6B27"/>
    <w:rsid w:val="009E2071"/>
    <w:rsid w:val="009E4352"/>
    <w:rsid w:val="009E726A"/>
    <w:rsid w:val="009E7D2B"/>
    <w:rsid w:val="00A15713"/>
    <w:rsid w:val="00A176E2"/>
    <w:rsid w:val="00A20CEB"/>
    <w:rsid w:val="00A80FC2"/>
    <w:rsid w:val="00A9703A"/>
    <w:rsid w:val="00A973D7"/>
    <w:rsid w:val="00AA1EFD"/>
    <w:rsid w:val="00AB42C5"/>
    <w:rsid w:val="00AC12ED"/>
    <w:rsid w:val="00B11336"/>
    <w:rsid w:val="00B362FC"/>
    <w:rsid w:val="00B4300C"/>
    <w:rsid w:val="00B55C46"/>
    <w:rsid w:val="00B945DD"/>
    <w:rsid w:val="00BA1B49"/>
    <w:rsid w:val="00BB329E"/>
    <w:rsid w:val="00BC34F9"/>
    <w:rsid w:val="00BF7059"/>
    <w:rsid w:val="00C011F1"/>
    <w:rsid w:val="00C14C0A"/>
    <w:rsid w:val="00C27C84"/>
    <w:rsid w:val="00C60C80"/>
    <w:rsid w:val="00C63078"/>
    <w:rsid w:val="00C74BAD"/>
    <w:rsid w:val="00CC1EA9"/>
    <w:rsid w:val="00CC4053"/>
    <w:rsid w:val="00CD1301"/>
    <w:rsid w:val="00CE1E6E"/>
    <w:rsid w:val="00CF6FE0"/>
    <w:rsid w:val="00D1545C"/>
    <w:rsid w:val="00D26233"/>
    <w:rsid w:val="00D27357"/>
    <w:rsid w:val="00D443BD"/>
    <w:rsid w:val="00D574B0"/>
    <w:rsid w:val="00D6272F"/>
    <w:rsid w:val="00D91883"/>
    <w:rsid w:val="00D95A97"/>
    <w:rsid w:val="00DB51FD"/>
    <w:rsid w:val="00DF2FFD"/>
    <w:rsid w:val="00E24C36"/>
    <w:rsid w:val="00E510CF"/>
    <w:rsid w:val="00E6277A"/>
    <w:rsid w:val="00E702B3"/>
    <w:rsid w:val="00E7169F"/>
    <w:rsid w:val="00EC0F20"/>
    <w:rsid w:val="00EC36E5"/>
    <w:rsid w:val="00F43866"/>
    <w:rsid w:val="00F57C73"/>
    <w:rsid w:val="00F925C4"/>
    <w:rsid w:val="00FB6420"/>
    <w:rsid w:val="00FE51F1"/>
    <w:rsid w:val="00FE7D5A"/>
    <w:rsid w:val="00FF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61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1962"/>
    <w:pPr>
      <w:jc w:val="center"/>
    </w:pPr>
    <w:rPr>
      <w:b/>
      <w:sz w:val="28"/>
    </w:rPr>
  </w:style>
  <w:style w:type="paragraph" w:styleId="BodyText">
    <w:name w:val="Body Text"/>
    <w:basedOn w:val="Normal"/>
    <w:link w:val="BodyTextChar"/>
    <w:rsid w:val="00651962"/>
    <w:pPr>
      <w:tabs>
        <w:tab w:val="left" w:pos="360"/>
      </w:tabs>
      <w:jc w:val="both"/>
    </w:pPr>
  </w:style>
  <w:style w:type="paragraph" w:styleId="BodyText2">
    <w:name w:val="Body Text 2"/>
    <w:basedOn w:val="Normal"/>
    <w:rsid w:val="00651962"/>
    <w:pPr>
      <w:tabs>
        <w:tab w:val="left" w:pos="360"/>
      </w:tabs>
    </w:pPr>
    <w:rPr>
      <w:sz w:val="22"/>
    </w:rPr>
  </w:style>
  <w:style w:type="paragraph" w:styleId="Footer">
    <w:name w:val="footer"/>
    <w:basedOn w:val="Normal"/>
    <w:link w:val="FooterChar"/>
    <w:rsid w:val="00651962"/>
    <w:pPr>
      <w:tabs>
        <w:tab w:val="center" w:pos="4320"/>
        <w:tab w:val="right" w:pos="8640"/>
      </w:tabs>
    </w:pPr>
  </w:style>
  <w:style w:type="character" w:styleId="PageNumber">
    <w:name w:val="page number"/>
    <w:basedOn w:val="DefaultParagraphFont"/>
    <w:rsid w:val="00651962"/>
  </w:style>
  <w:style w:type="character" w:styleId="Hyperlink">
    <w:name w:val="Hyperlink"/>
    <w:basedOn w:val="DefaultParagraphFont"/>
    <w:rsid w:val="00651962"/>
    <w:rPr>
      <w:color w:val="0000FF"/>
      <w:u w:val="single"/>
    </w:rPr>
  </w:style>
  <w:style w:type="table" w:styleId="TableGrid">
    <w:name w:val="Table Grid"/>
    <w:basedOn w:val="TableNormal"/>
    <w:rsid w:val="0065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1962"/>
    <w:pPr>
      <w:spacing w:after="100" w:afterAutospacing="1"/>
    </w:pPr>
    <w:rPr>
      <w:sz w:val="24"/>
      <w:szCs w:val="24"/>
    </w:rPr>
  </w:style>
  <w:style w:type="character" w:styleId="Strong">
    <w:name w:val="Strong"/>
    <w:basedOn w:val="DefaultParagraphFont"/>
    <w:qFormat/>
    <w:rsid w:val="00651962"/>
    <w:rPr>
      <w:b/>
      <w:bCs/>
    </w:rPr>
  </w:style>
  <w:style w:type="character" w:styleId="Emphasis">
    <w:name w:val="Emphasis"/>
    <w:basedOn w:val="DefaultParagraphFont"/>
    <w:uiPriority w:val="20"/>
    <w:qFormat/>
    <w:rsid w:val="00651962"/>
    <w:rPr>
      <w:i/>
      <w:iCs/>
    </w:rPr>
  </w:style>
  <w:style w:type="paragraph" w:styleId="ListParagraph">
    <w:name w:val="List Paragraph"/>
    <w:basedOn w:val="Normal"/>
    <w:uiPriority w:val="34"/>
    <w:qFormat/>
    <w:rsid w:val="00E702B3"/>
    <w:pPr>
      <w:ind w:left="720"/>
      <w:contextualSpacing/>
    </w:pPr>
  </w:style>
  <w:style w:type="paragraph" w:styleId="BalloonText">
    <w:name w:val="Balloon Text"/>
    <w:basedOn w:val="Normal"/>
    <w:link w:val="BalloonTextChar"/>
    <w:rsid w:val="00FE7D5A"/>
    <w:rPr>
      <w:rFonts w:ascii="Tahoma" w:hAnsi="Tahoma" w:cs="Tahoma"/>
      <w:sz w:val="16"/>
      <w:szCs w:val="16"/>
    </w:rPr>
  </w:style>
  <w:style w:type="character" w:customStyle="1" w:styleId="BalloonTextChar">
    <w:name w:val="Balloon Text Char"/>
    <w:basedOn w:val="DefaultParagraphFont"/>
    <w:link w:val="BalloonText"/>
    <w:rsid w:val="00FE7D5A"/>
    <w:rPr>
      <w:rFonts w:ascii="Tahoma" w:hAnsi="Tahoma" w:cs="Tahoma"/>
      <w:sz w:val="16"/>
      <w:szCs w:val="16"/>
    </w:rPr>
  </w:style>
  <w:style w:type="character" w:customStyle="1" w:styleId="apple-tab-span">
    <w:name w:val="apple-tab-span"/>
    <w:basedOn w:val="DefaultParagraphFont"/>
    <w:rsid w:val="00BB329E"/>
  </w:style>
  <w:style w:type="character" w:customStyle="1" w:styleId="FooterChar">
    <w:name w:val="Footer Char"/>
    <w:basedOn w:val="DefaultParagraphFont"/>
    <w:link w:val="Footer"/>
    <w:rsid w:val="001D3E5A"/>
  </w:style>
  <w:style w:type="paragraph" w:styleId="Header">
    <w:name w:val="header"/>
    <w:basedOn w:val="Normal"/>
    <w:link w:val="HeaderChar"/>
    <w:rsid w:val="002E68CB"/>
    <w:pPr>
      <w:tabs>
        <w:tab w:val="center" w:pos="4680"/>
        <w:tab w:val="right" w:pos="9360"/>
      </w:tabs>
    </w:pPr>
  </w:style>
  <w:style w:type="character" w:customStyle="1" w:styleId="HeaderChar">
    <w:name w:val="Header Char"/>
    <w:basedOn w:val="DefaultParagraphFont"/>
    <w:link w:val="Header"/>
    <w:rsid w:val="002E68CB"/>
  </w:style>
  <w:style w:type="character" w:styleId="FollowedHyperlink">
    <w:name w:val="FollowedHyperlink"/>
    <w:basedOn w:val="DefaultParagraphFont"/>
    <w:rsid w:val="006F47EB"/>
    <w:rPr>
      <w:color w:val="800080" w:themeColor="followedHyperlink"/>
      <w:u w:val="single"/>
    </w:rPr>
  </w:style>
  <w:style w:type="character" w:styleId="CommentReference">
    <w:name w:val="annotation reference"/>
    <w:basedOn w:val="DefaultParagraphFont"/>
    <w:rsid w:val="000F18F2"/>
    <w:rPr>
      <w:sz w:val="18"/>
      <w:szCs w:val="18"/>
    </w:rPr>
  </w:style>
  <w:style w:type="paragraph" w:styleId="CommentText">
    <w:name w:val="annotation text"/>
    <w:basedOn w:val="Normal"/>
    <w:link w:val="CommentTextChar"/>
    <w:rsid w:val="000F18F2"/>
    <w:rPr>
      <w:sz w:val="24"/>
      <w:szCs w:val="24"/>
    </w:rPr>
  </w:style>
  <w:style w:type="character" w:customStyle="1" w:styleId="CommentTextChar">
    <w:name w:val="Comment Text Char"/>
    <w:basedOn w:val="DefaultParagraphFont"/>
    <w:link w:val="CommentText"/>
    <w:rsid w:val="000F18F2"/>
    <w:rPr>
      <w:sz w:val="24"/>
      <w:szCs w:val="24"/>
    </w:rPr>
  </w:style>
  <w:style w:type="paragraph" w:styleId="CommentSubject">
    <w:name w:val="annotation subject"/>
    <w:basedOn w:val="CommentText"/>
    <w:next w:val="CommentText"/>
    <w:link w:val="CommentSubjectChar"/>
    <w:rsid w:val="000F18F2"/>
    <w:rPr>
      <w:b/>
      <w:bCs/>
      <w:sz w:val="20"/>
      <w:szCs w:val="20"/>
    </w:rPr>
  </w:style>
  <w:style w:type="character" w:customStyle="1" w:styleId="CommentSubjectChar">
    <w:name w:val="Comment Subject Char"/>
    <w:basedOn w:val="CommentTextChar"/>
    <w:link w:val="CommentSubject"/>
    <w:rsid w:val="000F18F2"/>
    <w:rPr>
      <w:b/>
      <w:bCs/>
      <w:sz w:val="24"/>
      <w:szCs w:val="24"/>
    </w:rPr>
  </w:style>
  <w:style w:type="character" w:customStyle="1" w:styleId="BodyTextChar">
    <w:name w:val="Body Text Char"/>
    <w:basedOn w:val="DefaultParagraphFont"/>
    <w:link w:val="BodyText"/>
    <w:rsid w:val="00C27C84"/>
  </w:style>
  <w:style w:type="paragraph" w:customStyle="1" w:styleId="xmsonormal">
    <w:name w:val="x_msonormal"/>
    <w:basedOn w:val="Normal"/>
    <w:rsid w:val="00D443BD"/>
    <w:pPr>
      <w:spacing w:before="100" w:beforeAutospacing="1" w:after="100" w:afterAutospacing="1"/>
    </w:pPr>
    <w:rPr>
      <w:sz w:val="24"/>
      <w:szCs w:val="24"/>
    </w:rPr>
  </w:style>
  <w:style w:type="character" w:customStyle="1" w:styleId="apple-converted-space">
    <w:name w:val="apple-converted-space"/>
    <w:basedOn w:val="DefaultParagraphFont"/>
    <w:rsid w:val="00D6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1688">
      <w:bodyDiv w:val="1"/>
      <w:marLeft w:val="0"/>
      <w:marRight w:val="0"/>
      <w:marTop w:val="0"/>
      <w:marBottom w:val="0"/>
      <w:divBdr>
        <w:top w:val="none" w:sz="0" w:space="0" w:color="auto"/>
        <w:left w:val="none" w:sz="0" w:space="0" w:color="auto"/>
        <w:bottom w:val="none" w:sz="0" w:space="0" w:color="auto"/>
        <w:right w:val="none" w:sz="0" w:space="0" w:color="auto"/>
      </w:divBdr>
    </w:div>
    <w:div w:id="584999273">
      <w:bodyDiv w:val="1"/>
      <w:marLeft w:val="0"/>
      <w:marRight w:val="0"/>
      <w:marTop w:val="0"/>
      <w:marBottom w:val="0"/>
      <w:divBdr>
        <w:top w:val="none" w:sz="0" w:space="0" w:color="auto"/>
        <w:left w:val="none" w:sz="0" w:space="0" w:color="auto"/>
        <w:bottom w:val="none" w:sz="0" w:space="0" w:color="auto"/>
        <w:right w:val="none" w:sz="0" w:space="0" w:color="auto"/>
      </w:divBdr>
    </w:div>
    <w:div w:id="1451899420">
      <w:bodyDiv w:val="1"/>
      <w:marLeft w:val="0"/>
      <w:marRight w:val="0"/>
      <w:marTop w:val="0"/>
      <w:marBottom w:val="0"/>
      <w:divBdr>
        <w:top w:val="none" w:sz="0" w:space="0" w:color="auto"/>
        <w:left w:val="none" w:sz="0" w:space="0" w:color="auto"/>
        <w:bottom w:val="none" w:sz="0" w:space="0" w:color="auto"/>
        <w:right w:val="none" w:sz="0" w:space="0" w:color="auto"/>
      </w:divBdr>
      <w:divsChild>
        <w:div w:id="1998612623">
          <w:marLeft w:val="0"/>
          <w:marRight w:val="0"/>
          <w:marTop w:val="0"/>
          <w:marBottom w:val="0"/>
          <w:divBdr>
            <w:top w:val="none" w:sz="0" w:space="0" w:color="auto"/>
            <w:left w:val="none" w:sz="0" w:space="0" w:color="auto"/>
            <w:bottom w:val="none" w:sz="0" w:space="0" w:color="auto"/>
            <w:right w:val="none" w:sz="0" w:space="0" w:color="auto"/>
          </w:divBdr>
          <w:divsChild>
            <w:div w:id="478110880">
              <w:marLeft w:val="0"/>
              <w:marRight w:val="0"/>
              <w:marTop w:val="0"/>
              <w:marBottom w:val="0"/>
              <w:divBdr>
                <w:top w:val="none" w:sz="0" w:space="0" w:color="auto"/>
                <w:left w:val="none" w:sz="0" w:space="0" w:color="auto"/>
                <w:bottom w:val="none" w:sz="0" w:space="0" w:color="auto"/>
                <w:right w:val="none" w:sz="0" w:space="0" w:color="auto"/>
              </w:divBdr>
              <w:divsChild>
                <w:div w:id="1585186323">
                  <w:marLeft w:val="0"/>
                  <w:marRight w:val="0"/>
                  <w:marTop w:val="0"/>
                  <w:marBottom w:val="0"/>
                  <w:divBdr>
                    <w:top w:val="none" w:sz="0" w:space="0" w:color="auto"/>
                    <w:left w:val="none" w:sz="0" w:space="0" w:color="auto"/>
                    <w:bottom w:val="none" w:sz="0" w:space="0" w:color="auto"/>
                    <w:right w:val="none" w:sz="0" w:space="0" w:color="auto"/>
                  </w:divBdr>
                  <w:divsChild>
                    <w:div w:id="1261983252">
                      <w:marLeft w:val="0"/>
                      <w:marRight w:val="0"/>
                      <w:marTop w:val="0"/>
                      <w:marBottom w:val="0"/>
                      <w:divBdr>
                        <w:top w:val="none" w:sz="0" w:space="0" w:color="auto"/>
                        <w:left w:val="none" w:sz="0" w:space="0" w:color="auto"/>
                        <w:bottom w:val="none" w:sz="0" w:space="0" w:color="auto"/>
                        <w:right w:val="none" w:sz="0" w:space="0" w:color="auto"/>
                      </w:divBdr>
                      <w:divsChild>
                        <w:div w:id="638657821">
                          <w:marLeft w:val="0"/>
                          <w:marRight w:val="0"/>
                          <w:marTop w:val="0"/>
                          <w:marBottom w:val="0"/>
                          <w:divBdr>
                            <w:top w:val="single" w:sz="2" w:space="0" w:color="CDC092"/>
                            <w:left w:val="single" w:sz="6" w:space="0" w:color="CDC092"/>
                            <w:bottom w:val="single" w:sz="2" w:space="0" w:color="CDC092"/>
                            <w:right w:val="single" w:sz="6" w:space="0" w:color="CDC092"/>
                          </w:divBdr>
                          <w:divsChild>
                            <w:div w:id="610861801">
                              <w:marLeft w:val="0"/>
                              <w:marRight w:val="0"/>
                              <w:marTop w:val="0"/>
                              <w:marBottom w:val="0"/>
                              <w:divBdr>
                                <w:top w:val="none" w:sz="0" w:space="0" w:color="auto"/>
                                <w:left w:val="none" w:sz="0" w:space="0" w:color="auto"/>
                                <w:bottom w:val="none" w:sz="0" w:space="0" w:color="auto"/>
                                <w:right w:val="none" w:sz="0" w:space="0" w:color="auto"/>
                              </w:divBdr>
                              <w:divsChild>
                                <w:div w:id="614560957">
                                  <w:marLeft w:val="2925"/>
                                  <w:marRight w:val="0"/>
                                  <w:marTop w:val="0"/>
                                  <w:marBottom w:val="0"/>
                                  <w:divBdr>
                                    <w:top w:val="none" w:sz="0" w:space="0" w:color="auto"/>
                                    <w:left w:val="none" w:sz="0" w:space="0" w:color="auto"/>
                                    <w:bottom w:val="none" w:sz="0" w:space="0" w:color="auto"/>
                                    <w:right w:val="none" w:sz="0" w:space="0" w:color="auto"/>
                                  </w:divBdr>
                                  <w:divsChild>
                                    <w:div w:id="1246961213">
                                      <w:marLeft w:val="0"/>
                                      <w:marRight w:val="0"/>
                                      <w:marTop w:val="0"/>
                                      <w:marBottom w:val="0"/>
                                      <w:divBdr>
                                        <w:top w:val="none" w:sz="0" w:space="0" w:color="auto"/>
                                        <w:left w:val="none" w:sz="0" w:space="0" w:color="auto"/>
                                        <w:bottom w:val="none" w:sz="0" w:space="0" w:color="auto"/>
                                        <w:right w:val="none" w:sz="0" w:space="0" w:color="auto"/>
                                      </w:divBdr>
                                      <w:divsChild>
                                        <w:div w:id="1028681017">
                                          <w:marLeft w:val="0"/>
                                          <w:marRight w:val="0"/>
                                          <w:marTop w:val="0"/>
                                          <w:marBottom w:val="300"/>
                                          <w:divBdr>
                                            <w:top w:val="none" w:sz="0" w:space="0" w:color="auto"/>
                                            <w:left w:val="none" w:sz="0" w:space="0" w:color="auto"/>
                                            <w:bottom w:val="none" w:sz="0" w:space="0" w:color="auto"/>
                                            <w:right w:val="none" w:sz="0" w:space="0" w:color="auto"/>
                                          </w:divBdr>
                                          <w:divsChild>
                                            <w:div w:id="859048031">
                                              <w:marLeft w:val="0"/>
                                              <w:marRight w:val="0"/>
                                              <w:marTop w:val="0"/>
                                              <w:marBottom w:val="0"/>
                                              <w:divBdr>
                                                <w:top w:val="none" w:sz="0" w:space="0" w:color="auto"/>
                                                <w:left w:val="none" w:sz="0" w:space="0" w:color="auto"/>
                                                <w:bottom w:val="none" w:sz="0" w:space="0" w:color="auto"/>
                                                <w:right w:val="none" w:sz="0" w:space="0" w:color="auto"/>
                                              </w:divBdr>
                                              <w:divsChild>
                                                <w:div w:id="1208371510">
                                                  <w:marLeft w:val="0"/>
                                                  <w:marRight w:val="0"/>
                                                  <w:marTop w:val="0"/>
                                                  <w:marBottom w:val="0"/>
                                                  <w:divBdr>
                                                    <w:top w:val="none" w:sz="0" w:space="0" w:color="auto"/>
                                                    <w:left w:val="none" w:sz="0" w:space="0" w:color="auto"/>
                                                    <w:bottom w:val="none" w:sz="0" w:space="0" w:color="auto"/>
                                                    <w:right w:val="none" w:sz="0" w:space="0" w:color="auto"/>
                                                  </w:divBdr>
                                                  <w:divsChild>
                                                    <w:div w:id="18612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782113">
      <w:bodyDiv w:val="1"/>
      <w:marLeft w:val="0"/>
      <w:marRight w:val="0"/>
      <w:marTop w:val="0"/>
      <w:marBottom w:val="0"/>
      <w:divBdr>
        <w:top w:val="none" w:sz="0" w:space="0" w:color="auto"/>
        <w:left w:val="none" w:sz="0" w:space="0" w:color="auto"/>
        <w:bottom w:val="none" w:sz="0" w:space="0" w:color="auto"/>
        <w:right w:val="none" w:sz="0" w:space="0" w:color="auto"/>
      </w:divBdr>
    </w:div>
    <w:div w:id="1825774511">
      <w:bodyDiv w:val="1"/>
      <w:marLeft w:val="0"/>
      <w:marRight w:val="0"/>
      <w:marTop w:val="0"/>
      <w:marBottom w:val="0"/>
      <w:divBdr>
        <w:top w:val="none" w:sz="0" w:space="0" w:color="auto"/>
        <w:left w:val="none" w:sz="0" w:space="0" w:color="auto"/>
        <w:bottom w:val="none" w:sz="0" w:space="0" w:color="auto"/>
        <w:right w:val="none" w:sz="0" w:space="0" w:color="auto"/>
      </w:divBdr>
    </w:div>
    <w:div w:id="2083797372">
      <w:bodyDiv w:val="1"/>
      <w:marLeft w:val="0"/>
      <w:marRight w:val="0"/>
      <w:marTop w:val="0"/>
      <w:marBottom w:val="0"/>
      <w:divBdr>
        <w:top w:val="none" w:sz="0" w:space="0" w:color="auto"/>
        <w:left w:val="none" w:sz="0" w:space="0" w:color="auto"/>
        <w:bottom w:val="none" w:sz="0" w:space="0" w:color="auto"/>
        <w:right w:val="none" w:sz="0" w:space="0" w:color="auto"/>
      </w:divBdr>
    </w:div>
    <w:div w:id="20929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tor@fs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ce.fsu.edu/tutoring"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abilitycenter.fsu.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STUDENT COURSE SYLLABUS</vt:lpstr>
    </vt:vector>
  </TitlesOfParts>
  <Company>Florida State University</Company>
  <LinksUpToDate>false</LinksUpToDate>
  <CharactersWithSpaces>12588</CharactersWithSpaces>
  <SharedDoc>false</SharedDoc>
  <HLinks>
    <vt:vector size="24" baseType="variant">
      <vt:variant>
        <vt:i4>1441857</vt:i4>
      </vt:variant>
      <vt:variant>
        <vt:i4>9</vt:i4>
      </vt:variant>
      <vt:variant>
        <vt:i4>0</vt:i4>
      </vt:variant>
      <vt:variant>
        <vt:i4>5</vt:i4>
      </vt:variant>
      <vt:variant>
        <vt:lpwstr>http://www.disabilitycenter.fsu.edu/</vt:lpwstr>
      </vt:variant>
      <vt:variant>
        <vt:lpwstr/>
      </vt:variant>
      <vt:variant>
        <vt:i4>2359419</vt:i4>
      </vt:variant>
      <vt:variant>
        <vt:i4>6</vt:i4>
      </vt:variant>
      <vt:variant>
        <vt:i4>0</vt:i4>
      </vt:variant>
      <vt:variant>
        <vt:i4>5</vt:i4>
      </vt:variant>
      <vt:variant>
        <vt:lpwstr>http://dof.fsu.edu/honorpolicy.htm</vt:lpwstr>
      </vt:variant>
      <vt:variant>
        <vt:lpwstr/>
      </vt:variant>
      <vt:variant>
        <vt:i4>196692</vt:i4>
      </vt:variant>
      <vt:variant>
        <vt:i4>3</vt:i4>
      </vt:variant>
      <vt:variant>
        <vt:i4>0</vt:i4>
      </vt:variant>
      <vt:variant>
        <vt:i4>5</vt:i4>
      </vt:variant>
      <vt:variant>
        <vt:lpwstr>http://registrar.fsu.edu/bulletin/undergrad/apdefault.htm</vt:lpwstr>
      </vt:variant>
      <vt:variant>
        <vt:lpwstr/>
      </vt:variant>
      <vt:variant>
        <vt:i4>196692</vt:i4>
      </vt:variant>
      <vt:variant>
        <vt:i4>0</vt:i4>
      </vt:variant>
      <vt:variant>
        <vt:i4>0</vt:i4>
      </vt:variant>
      <vt:variant>
        <vt:i4>5</vt:i4>
      </vt:variant>
      <vt:variant>
        <vt:lpwstr>http://registrar.fsu.edu/bulletin/undergrad/apdefault.htm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COURSE SYLLABUS</dc:title>
  <dc:creator>strickla</dc:creator>
  <cp:lastModifiedBy>Marisa Agama</cp:lastModifiedBy>
  <cp:revision>4</cp:revision>
  <cp:lastPrinted>2016-06-24T15:09:00Z</cp:lastPrinted>
  <dcterms:created xsi:type="dcterms:W3CDTF">2018-04-19T19:10:00Z</dcterms:created>
  <dcterms:modified xsi:type="dcterms:W3CDTF">2018-08-09T14:19:00Z</dcterms:modified>
</cp:coreProperties>
</file>